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51C07A" w14:textId="77777777" w:rsidR="00967130" w:rsidRDefault="00967130" w:rsidP="002867B3">
      <w:pPr>
        <w:jc w:val="both"/>
        <w:rPr>
          <w:b/>
          <w:u w:val="single"/>
        </w:rPr>
      </w:pPr>
    </w:p>
    <w:p w14:paraId="6B51E9F3" w14:textId="77777777" w:rsidR="00781543" w:rsidRPr="0070609F" w:rsidRDefault="00D14BCC" w:rsidP="00967130">
      <w:pPr>
        <w:jc w:val="center"/>
        <w:rPr>
          <w:b/>
          <w:sz w:val="32"/>
          <w:u w:val="single"/>
        </w:rPr>
      </w:pPr>
      <w:r w:rsidRPr="0070609F">
        <w:rPr>
          <w:b/>
          <w:sz w:val="32"/>
          <w:u w:val="single"/>
        </w:rPr>
        <w:t>Trust Drivers and Learning Pi Platform</w:t>
      </w:r>
    </w:p>
    <w:p w14:paraId="4089031E" w14:textId="77777777" w:rsidR="00B45A72" w:rsidRDefault="00B45A72" w:rsidP="002867B3">
      <w:pPr>
        <w:jc w:val="both"/>
      </w:pPr>
    </w:p>
    <w:p w14:paraId="634968D8" w14:textId="77777777" w:rsidR="00B45A72" w:rsidRPr="00581DEE" w:rsidRDefault="00B45A72" w:rsidP="002867B3">
      <w:pPr>
        <w:pStyle w:val="ListParagraph"/>
        <w:numPr>
          <w:ilvl w:val="0"/>
          <w:numId w:val="1"/>
        </w:numPr>
        <w:jc w:val="both"/>
        <w:rPr>
          <w:b/>
          <w:u w:val="single"/>
        </w:rPr>
      </w:pPr>
      <w:r w:rsidRPr="00581DEE">
        <w:rPr>
          <w:b/>
          <w:u w:val="single"/>
        </w:rPr>
        <w:t>Introductio</w:t>
      </w:r>
      <w:r w:rsidR="0055005D" w:rsidRPr="00581DEE">
        <w:rPr>
          <w:b/>
          <w:u w:val="single"/>
        </w:rPr>
        <w:t xml:space="preserve">n </w:t>
      </w:r>
    </w:p>
    <w:p w14:paraId="1248033C" w14:textId="12BAFEED" w:rsidR="003A3882" w:rsidRDefault="00484ABA" w:rsidP="002867B3">
      <w:pPr>
        <w:jc w:val="both"/>
      </w:pPr>
      <w:r>
        <w:t xml:space="preserve">Trust schools are committed to teaching not only a </w:t>
      </w:r>
      <w:r w:rsidR="00537FDF">
        <w:t>well-planned</w:t>
      </w:r>
      <w:r>
        <w:t xml:space="preserve"> and sequenced</w:t>
      </w:r>
      <w:r w:rsidR="003A3882">
        <w:t xml:space="preserve"> knowledge </w:t>
      </w:r>
      <w:r w:rsidR="00537FDF">
        <w:t>curriculum but</w:t>
      </w:r>
      <w:r>
        <w:t xml:space="preserve"> are also committed to developing </w:t>
      </w:r>
      <w:r w:rsidR="001E397A">
        <w:t>the ‘whole’ pupil</w:t>
      </w:r>
      <w:r w:rsidR="00E12767">
        <w:t xml:space="preserve">, </w:t>
      </w:r>
      <w:r w:rsidR="008F4360">
        <w:t>including</w:t>
      </w:r>
      <w:r w:rsidR="00E12767">
        <w:t xml:space="preserve"> their</w:t>
      </w:r>
      <w:r w:rsidR="008F4360">
        <w:t xml:space="preserve"> learning characteristics.  </w:t>
      </w:r>
      <w:r w:rsidR="000776A2">
        <w:t>The T</w:t>
      </w:r>
      <w:r w:rsidR="00B45A72">
        <w:t>rust</w:t>
      </w:r>
      <w:r w:rsidR="000776A2">
        <w:t>’s</w:t>
      </w:r>
      <w:r w:rsidR="00B45A72">
        <w:t xml:space="preserve"> Drivers</w:t>
      </w:r>
      <w:r w:rsidR="0041142E">
        <w:t xml:space="preserve">, </w:t>
      </w:r>
      <w:r w:rsidR="001E397A">
        <w:t xml:space="preserve">created </w:t>
      </w:r>
      <w:r w:rsidR="0041142E">
        <w:t xml:space="preserve">collectively </w:t>
      </w:r>
      <w:r w:rsidR="00D9398C">
        <w:t>with member schools, set out</w:t>
      </w:r>
      <w:r w:rsidR="00DA03C2">
        <w:t xml:space="preserve"> the</w:t>
      </w:r>
      <w:r w:rsidR="00E86C04">
        <w:t xml:space="preserve"> specific areas of</w:t>
      </w:r>
      <w:r w:rsidR="00D9398C">
        <w:t xml:space="preserve"> personal development</w:t>
      </w:r>
      <w:r w:rsidR="003601E7">
        <w:t>, creative development and community engagement</w:t>
      </w:r>
      <w:r w:rsidR="002C74DD">
        <w:t xml:space="preserve"> that</w:t>
      </w:r>
      <w:r w:rsidR="00E12767">
        <w:t xml:space="preserve"> </w:t>
      </w:r>
      <w:r w:rsidR="00F36CF5">
        <w:t>will be the focus of each</w:t>
      </w:r>
      <w:r w:rsidR="00D05366">
        <w:t xml:space="preserve"> schools’ personal development curriculum. </w:t>
      </w:r>
      <w:r w:rsidR="0023391E">
        <w:t xml:space="preserve">  </w:t>
      </w:r>
    </w:p>
    <w:p w14:paraId="6FB0C353" w14:textId="77777777" w:rsidR="003A3882" w:rsidRDefault="003A3882" w:rsidP="002867B3">
      <w:pPr>
        <w:jc w:val="both"/>
      </w:pPr>
    </w:p>
    <w:p w14:paraId="6B423FA2" w14:textId="77777777" w:rsidR="00B45A72" w:rsidRDefault="00AA68C6" w:rsidP="002867B3">
      <w:pPr>
        <w:jc w:val="both"/>
      </w:pPr>
      <w:r>
        <w:t>We believe that t</w:t>
      </w:r>
      <w:r w:rsidR="003F24D3">
        <w:t>he Trust’s Drivers are</w:t>
      </w:r>
      <w:r>
        <w:t xml:space="preserve"> areas of development </w:t>
      </w:r>
      <w:r w:rsidR="003F24D3">
        <w:t xml:space="preserve">that </w:t>
      </w:r>
      <w:r>
        <w:t>are vital fo</w:t>
      </w:r>
      <w:r w:rsidR="00087940">
        <w:t xml:space="preserve">r </w:t>
      </w:r>
      <w:r w:rsidR="00E615C9">
        <w:t>pupils to gain the learning and life skills</w:t>
      </w:r>
      <w:r w:rsidR="00207092">
        <w:t xml:space="preserve"> (characteristics)</w:t>
      </w:r>
      <w:r w:rsidR="005B1CE8">
        <w:t xml:space="preserve"> that </w:t>
      </w:r>
      <w:r w:rsidR="00E615C9">
        <w:t>they need to</w:t>
      </w:r>
      <w:r w:rsidR="00F6006C">
        <w:t xml:space="preserve"> go on and</w:t>
      </w:r>
      <w:r w:rsidR="00E615C9">
        <w:t xml:space="preserve"> lead active and fulfilled li</w:t>
      </w:r>
      <w:r w:rsidR="005B1CE8">
        <w:t>ves</w:t>
      </w:r>
      <w:r w:rsidR="00752D8E">
        <w:t>.  W</w:t>
      </w:r>
      <w:r w:rsidR="00AC1AF3">
        <w:t xml:space="preserve">e also believe that </w:t>
      </w:r>
      <w:r w:rsidR="005A0F42">
        <w:t xml:space="preserve">for pupils </w:t>
      </w:r>
      <w:r w:rsidR="00752D8E">
        <w:t xml:space="preserve">to successfully develop </w:t>
      </w:r>
      <w:r w:rsidR="005A0F42">
        <w:t xml:space="preserve">in these areas they must be offered </w:t>
      </w:r>
      <w:r w:rsidR="00AA7797">
        <w:t xml:space="preserve">explicit and </w:t>
      </w:r>
      <w:r w:rsidR="00645B6D">
        <w:t>well-planned</w:t>
      </w:r>
      <w:r w:rsidR="005A0F42">
        <w:t xml:space="preserve"> opportunities </w:t>
      </w:r>
      <w:r w:rsidR="00AD0E86">
        <w:t xml:space="preserve">both </w:t>
      </w:r>
      <w:r w:rsidR="00CE367F">
        <w:t>with</w:t>
      </w:r>
      <w:r w:rsidR="00AD0E86">
        <w:t xml:space="preserve">in the formal and informal curricula. </w:t>
      </w:r>
    </w:p>
    <w:p w14:paraId="67902D0D" w14:textId="77777777" w:rsidR="003601E7" w:rsidRPr="00645B6D" w:rsidRDefault="003601E7" w:rsidP="002867B3">
      <w:pPr>
        <w:jc w:val="both"/>
        <w:rPr>
          <w:b/>
        </w:rPr>
      </w:pPr>
    </w:p>
    <w:p w14:paraId="211D27A9" w14:textId="77777777" w:rsidR="003601E7" w:rsidRPr="00581DEE" w:rsidRDefault="003601E7" w:rsidP="002867B3">
      <w:pPr>
        <w:pStyle w:val="ListParagraph"/>
        <w:numPr>
          <w:ilvl w:val="0"/>
          <w:numId w:val="1"/>
        </w:numPr>
        <w:jc w:val="both"/>
        <w:rPr>
          <w:u w:val="single"/>
        </w:rPr>
      </w:pPr>
      <w:r w:rsidRPr="00581DEE">
        <w:rPr>
          <w:b/>
          <w:u w:val="single"/>
        </w:rPr>
        <w:t>The Drivers</w:t>
      </w:r>
    </w:p>
    <w:p w14:paraId="7687535C" w14:textId="77777777" w:rsidR="00581DEE" w:rsidRPr="00581DEE" w:rsidRDefault="00581DEE" w:rsidP="002867B3">
      <w:pPr>
        <w:jc w:val="both"/>
        <w:rPr>
          <w:u w:val="single"/>
        </w:rPr>
      </w:pPr>
    </w:p>
    <w:tbl>
      <w:tblPr>
        <w:tblStyle w:val="TableGrid"/>
        <w:tblW w:w="8193" w:type="dxa"/>
        <w:jc w:val="center"/>
        <w:tblLook w:val="04A0" w:firstRow="1" w:lastRow="0" w:firstColumn="1" w:lastColumn="0" w:noHBand="0" w:noVBand="1"/>
      </w:tblPr>
      <w:tblGrid>
        <w:gridCol w:w="2798"/>
        <w:gridCol w:w="2753"/>
        <w:gridCol w:w="2642"/>
      </w:tblGrid>
      <w:tr w:rsidR="00645B6D" w14:paraId="5EDABBD8" w14:textId="77777777" w:rsidTr="00645B6D">
        <w:trPr>
          <w:trHeight w:val="288"/>
          <w:jc w:val="center"/>
        </w:trPr>
        <w:tc>
          <w:tcPr>
            <w:tcW w:w="2798" w:type="dxa"/>
            <w:shd w:val="clear" w:color="auto" w:fill="B32B78"/>
            <w:vAlign w:val="center"/>
          </w:tcPr>
          <w:p w14:paraId="4095EFE0" w14:textId="77777777" w:rsidR="00645B6D" w:rsidRDefault="00645B6D" w:rsidP="002867B3">
            <w:pPr>
              <w:pStyle w:val="NoSpacing"/>
              <w:jc w:val="both"/>
              <w:rPr>
                <w:rFonts w:asciiTheme="minorHAnsi" w:hAnsiTheme="minorHAnsi" w:cstheme="minorHAnsi"/>
                <w:b/>
                <w:color w:val="FFFFFF" w:themeColor="background1"/>
              </w:rPr>
            </w:pPr>
          </w:p>
          <w:p w14:paraId="53203D2A" w14:textId="77777777" w:rsidR="00645B6D" w:rsidRDefault="00645B6D" w:rsidP="002867B3">
            <w:pPr>
              <w:pStyle w:val="NoSpacing"/>
              <w:jc w:val="both"/>
              <w:rPr>
                <w:rFonts w:asciiTheme="minorHAnsi" w:hAnsiTheme="minorHAnsi" w:cstheme="minorHAnsi"/>
                <w:b/>
                <w:color w:val="FFFFFF" w:themeColor="background1"/>
              </w:rPr>
            </w:pPr>
            <w:r w:rsidRPr="006C17AE">
              <w:rPr>
                <w:rFonts w:asciiTheme="minorHAnsi" w:hAnsiTheme="minorHAnsi" w:cstheme="minorHAnsi"/>
                <w:b/>
                <w:color w:val="FFFFFF" w:themeColor="background1"/>
              </w:rPr>
              <w:t>Personal Development</w:t>
            </w:r>
          </w:p>
          <w:p w14:paraId="16D75777" w14:textId="77777777" w:rsidR="00645B6D" w:rsidRPr="006C17AE" w:rsidRDefault="00645B6D" w:rsidP="002867B3">
            <w:pPr>
              <w:pStyle w:val="NoSpacing"/>
              <w:jc w:val="both"/>
              <w:rPr>
                <w:rFonts w:asciiTheme="minorHAnsi" w:hAnsiTheme="minorHAnsi" w:cstheme="minorHAnsi"/>
                <w:b/>
                <w:color w:val="FFFFFF" w:themeColor="background1"/>
              </w:rPr>
            </w:pPr>
          </w:p>
        </w:tc>
        <w:tc>
          <w:tcPr>
            <w:tcW w:w="2753" w:type="dxa"/>
            <w:shd w:val="clear" w:color="auto" w:fill="714592"/>
            <w:vAlign w:val="center"/>
          </w:tcPr>
          <w:p w14:paraId="5E433696" w14:textId="77777777" w:rsidR="00645B6D" w:rsidRDefault="00645B6D" w:rsidP="002867B3">
            <w:pPr>
              <w:pStyle w:val="NoSpacing"/>
              <w:jc w:val="both"/>
              <w:rPr>
                <w:rFonts w:asciiTheme="minorHAnsi" w:hAnsiTheme="minorHAnsi" w:cstheme="minorHAnsi"/>
                <w:b/>
                <w:color w:val="FFFFFF" w:themeColor="background1"/>
              </w:rPr>
            </w:pPr>
          </w:p>
          <w:p w14:paraId="539207D6" w14:textId="77777777" w:rsidR="00645B6D" w:rsidRDefault="00645B6D" w:rsidP="002867B3">
            <w:pPr>
              <w:pStyle w:val="NoSpacing"/>
              <w:jc w:val="both"/>
              <w:rPr>
                <w:rFonts w:asciiTheme="minorHAnsi" w:hAnsiTheme="minorHAnsi" w:cstheme="minorHAnsi"/>
                <w:b/>
                <w:color w:val="FFFFFF" w:themeColor="background1"/>
              </w:rPr>
            </w:pPr>
            <w:r w:rsidRPr="006C17AE">
              <w:rPr>
                <w:rFonts w:asciiTheme="minorHAnsi" w:hAnsiTheme="minorHAnsi" w:cstheme="minorHAnsi"/>
                <w:b/>
                <w:color w:val="FFFFFF" w:themeColor="background1"/>
              </w:rPr>
              <w:t>Creative Development</w:t>
            </w:r>
          </w:p>
          <w:p w14:paraId="24437370" w14:textId="77777777" w:rsidR="00645B6D" w:rsidRPr="006C17AE" w:rsidRDefault="00645B6D" w:rsidP="002867B3">
            <w:pPr>
              <w:pStyle w:val="NoSpacing"/>
              <w:jc w:val="both"/>
              <w:rPr>
                <w:rFonts w:asciiTheme="minorHAnsi" w:hAnsiTheme="minorHAnsi" w:cstheme="minorHAnsi"/>
                <w:b/>
                <w:color w:val="FFFFFF" w:themeColor="background1"/>
              </w:rPr>
            </w:pPr>
          </w:p>
        </w:tc>
        <w:tc>
          <w:tcPr>
            <w:tcW w:w="2642" w:type="dxa"/>
            <w:shd w:val="clear" w:color="auto" w:fill="2F5496" w:themeFill="accent1" w:themeFillShade="BF"/>
            <w:vAlign w:val="center"/>
          </w:tcPr>
          <w:p w14:paraId="4AB0493B" w14:textId="77777777" w:rsidR="00645B6D" w:rsidRDefault="00645B6D" w:rsidP="002867B3">
            <w:pPr>
              <w:pStyle w:val="NoSpacing"/>
              <w:jc w:val="both"/>
              <w:rPr>
                <w:rFonts w:asciiTheme="minorHAnsi" w:hAnsiTheme="minorHAnsi" w:cstheme="minorHAnsi"/>
                <w:b/>
                <w:color w:val="FFFFFF" w:themeColor="background1"/>
              </w:rPr>
            </w:pPr>
          </w:p>
          <w:p w14:paraId="67F64974" w14:textId="77777777" w:rsidR="00645B6D" w:rsidRDefault="00645B6D" w:rsidP="002867B3">
            <w:pPr>
              <w:pStyle w:val="NoSpacing"/>
              <w:jc w:val="both"/>
              <w:rPr>
                <w:rFonts w:asciiTheme="minorHAnsi" w:hAnsiTheme="minorHAnsi" w:cstheme="minorHAnsi"/>
                <w:b/>
                <w:color w:val="FFFFFF" w:themeColor="background1"/>
              </w:rPr>
            </w:pPr>
            <w:r w:rsidRPr="006C17AE">
              <w:rPr>
                <w:rFonts w:asciiTheme="minorHAnsi" w:hAnsiTheme="minorHAnsi" w:cstheme="minorHAnsi"/>
                <w:b/>
                <w:color w:val="FFFFFF" w:themeColor="background1"/>
              </w:rPr>
              <w:t>Community Engagement</w:t>
            </w:r>
          </w:p>
          <w:p w14:paraId="6E6CCBFE" w14:textId="77777777" w:rsidR="00645B6D" w:rsidRPr="006C17AE" w:rsidRDefault="00645B6D" w:rsidP="002867B3">
            <w:pPr>
              <w:pStyle w:val="NoSpacing"/>
              <w:jc w:val="both"/>
              <w:rPr>
                <w:rFonts w:asciiTheme="minorHAnsi" w:hAnsiTheme="minorHAnsi" w:cstheme="minorHAnsi"/>
                <w:b/>
                <w:color w:val="FFFFFF" w:themeColor="background1"/>
              </w:rPr>
            </w:pPr>
          </w:p>
        </w:tc>
      </w:tr>
      <w:tr w:rsidR="00645B6D" w14:paraId="0B5005AD" w14:textId="77777777" w:rsidTr="00645B6D">
        <w:trPr>
          <w:trHeight w:val="264"/>
          <w:jc w:val="center"/>
        </w:trPr>
        <w:tc>
          <w:tcPr>
            <w:tcW w:w="2798" w:type="dxa"/>
            <w:vAlign w:val="center"/>
          </w:tcPr>
          <w:p w14:paraId="08652EF4" w14:textId="77777777" w:rsidR="00645B6D" w:rsidRPr="008B594F" w:rsidRDefault="00645B6D" w:rsidP="002867B3">
            <w:pPr>
              <w:pStyle w:val="NoSpacing"/>
              <w:jc w:val="both"/>
              <w:rPr>
                <w:rFonts w:asciiTheme="minorHAnsi" w:hAnsiTheme="minorHAnsi" w:cstheme="minorHAnsi"/>
              </w:rPr>
            </w:pPr>
          </w:p>
          <w:p w14:paraId="2CC7062E" w14:textId="77777777" w:rsidR="00645B6D" w:rsidRPr="008B594F" w:rsidRDefault="00645B6D" w:rsidP="002867B3">
            <w:pPr>
              <w:pStyle w:val="NoSpacing"/>
              <w:jc w:val="both"/>
              <w:rPr>
                <w:rFonts w:asciiTheme="minorHAnsi" w:hAnsiTheme="minorHAnsi" w:cstheme="minorHAnsi"/>
              </w:rPr>
            </w:pPr>
            <w:r w:rsidRPr="008B594F">
              <w:rPr>
                <w:rFonts w:asciiTheme="minorHAnsi" w:hAnsiTheme="minorHAnsi" w:cstheme="minorHAnsi"/>
              </w:rPr>
              <w:t>Determined and Resilient</w:t>
            </w:r>
          </w:p>
          <w:p w14:paraId="6A44EDBF" w14:textId="77777777" w:rsidR="00645B6D" w:rsidRPr="008B594F" w:rsidRDefault="00645B6D" w:rsidP="002867B3">
            <w:pPr>
              <w:pStyle w:val="NoSpacing"/>
              <w:jc w:val="both"/>
              <w:rPr>
                <w:rFonts w:asciiTheme="minorHAnsi" w:hAnsiTheme="minorHAnsi" w:cstheme="minorHAnsi"/>
              </w:rPr>
            </w:pPr>
          </w:p>
        </w:tc>
        <w:tc>
          <w:tcPr>
            <w:tcW w:w="2753" w:type="dxa"/>
            <w:vAlign w:val="center"/>
          </w:tcPr>
          <w:p w14:paraId="7161ACD3" w14:textId="77777777" w:rsidR="00645B6D" w:rsidRPr="008B594F" w:rsidRDefault="00645B6D" w:rsidP="002867B3">
            <w:pPr>
              <w:pStyle w:val="NoSpacing"/>
              <w:jc w:val="both"/>
              <w:rPr>
                <w:rFonts w:asciiTheme="minorHAnsi" w:hAnsiTheme="minorHAnsi" w:cstheme="minorHAnsi"/>
              </w:rPr>
            </w:pPr>
            <w:r w:rsidRPr="008B594F">
              <w:rPr>
                <w:rFonts w:asciiTheme="minorHAnsi" w:hAnsiTheme="minorHAnsi" w:cstheme="minorHAnsi"/>
              </w:rPr>
              <w:t>Imaginative and Creative</w:t>
            </w:r>
          </w:p>
        </w:tc>
        <w:tc>
          <w:tcPr>
            <w:tcW w:w="2642" w:type="dxa"/>
            <w:vAlign w:val="center"/>
          </w:tcPr>
          <w:p w14:paraId="4B2FFED5" w14:textId="77777777" w:rsidR="00645B6D" w:rsidRPr="008B594F" w:rsidRDefault="00645B6D" w:rsidP="002867B3">
            <w:pPr>
              <w:pStyle w:val="NoSpacing"/>
              <w:jc w:val="both"/>
              <w:rPr>
                <w:rFonts w:asciiTheme="minorHAnsi" w:hAnsiTheme="minorHAnsi" w:cstheme="minorHAnsi"/>
              </w:rPr>
            </w:pPr>
            <w:r w:rsidRPr="008B594F">
              <w:rPr>
                <w:rFonts w:asciiTheme="minorHAnsi" w:hAnsiTheme="minorHAnsi" w:cstheme="minorHAnsi"/>
              </w:rPr>
              <w:t>Responsibility</w:t>
            </w:r>
          </w:p>
        </w:tc>
      </w:tr>
      <w:tr w:rsidR="00645B6D" w14:paraId="2FDA2C4A" w14:textId="77777777" w:rsidTr="00645B6D">
        <w:trPr>
          <w:trHeight w:val="476"/>
          <w:jc w:val="center"/>
        </w:trPr>
        <w:tc>
          <w:tcPr>
            <w:tcW w:w="2798" w:type="dxa"/>
            <w:vAlign w:val="center"/>
          </w:tcPr>
          <w:p w14:paraId="17F67E97" w14:textId="77777777" w:rsidR="00645B6D" w:rsidRPr="008B594F" w:rsidRDefault="00645B6D" w:rsidP="002867B3">
            <w:pPr>
              <w:pStyle w:val="NoSpacing"/>
              <w:jc w:val="both"/>
              <w:rPr>
                <w:rFonts w:asciiTheme="minorHAnsi" w:hAnsiTheme="minorHAnsi" w:cstheme="minorHAnsi"/>
              </w:rPr>
            </w:pPr>
            <w:r w:rsidRPr="008B594F">
              <w:rPr>
                <w:rFonts w:asciiTheme="minorHAnsi" w:hAnsiTheme="minorHAnsi" w:cstheme="minorHAnsi"/>
              </w:rPr>
              <w:t>Resourceful</w:t>
            </w:r>
          </w:p>
        </w:tc>
        <w:tc>
          <w:tcPr>
            <w:tcW w:w="2753" w:type="dxa"/>
            <w:vAlign w:val="center"/>
          </w:tcPr>
          <w:p w14:paraId="666317EE" w14:textId="77777777" w:rsidR="00645B6D" w:rsidRPr="008B594F" w:rsidRDefault="00645B6D" w:rsidP="002867B3">
            <w:pPr>
              <w:pStyle w:val="NoSpacing"/>
              <w:jc w:val="both"/>
              <w:rPr>
                <w:rFonts w:asciiTheme="minorHAnsi" w:hAnsiTheme="minorHAnsi" w:cstheme="minorHAnsi"/>
              </w:rPr>
            </w:pPr>
            <w:r w:rsidRPr="008B594F">
              <w:rPr>
                <w:rFonts w:asciiTheme="minorHAnsi" w:hAnsiTheme="minorHAnsi" w:cstheme="minorHAnsi"/>
              </w:rPr>
              <w:t>Curious</w:t>
            </w:r>
          </w:p>
        </w:tc>
        <w:tc>
          <w:tcPr>
            <w:tcW w:w="2642" w:type="dxa"/>
            <w:vAlign w:val="center"/>
          </w:tcPr>
          <w:p w14:paraId="029A04B1" w14:textId="77777777" w:rsidR="00645B6D" w:rsidRPr="008B594F" w:rsidRDefault="00645B6D" w:rsidP="002867B3">
            <w:pPr>
              <w:pStyle w:val="NoSpacing"/>
              <w:jc w:val="both"/>
              <w:rPr>
                <w:rFonts w:asciiTheme="minorHAnsi" w:hAnsiTheme="minorHAnsi" w:cstheme="minorHAnsi"/>
              </w:rPr>
            </w:pPr>
          </w:p>
          <w:p w14:paraId="69B2BE1C" w14:textId="77777777" w:rsidR="00645B6D" w:rsidRPr="008B594F" w:rsidRDefault="00645B6D" w:rsidP="002867B3">
            <w:pPr>
              <w:pStyle w:val="NoSpacing"/>
              <w:jc w:val="both"/>
              <w:rPr>
                <w:rFonts w:asciiTheme="minorHAnsi" w:hAnsiTheme="minorHAnsi" w:cstheme="minorHAnsi"/>
              </w:rPr>
            </w:pPr>
            <w:r w:rsidRPr="008B594F">
              <w:rPr>
                <w:rFonts w:asciiTheme="minorHAnsi" w:hAnsiTheme="minorHAnsi" w:cstheme="minorHAnsi"/>
              </w:rPr>
              <w:t>Participation</w:t>
            </w:r>
          </w:p>
          <w:p w14:paraId="093420C7" w14:textId="77777777" w:rsidR="00645B6D" w:rsidRPr="008B594F" w:rsidRDefault="00645B6D" w:rsidP="002867B3">
            <w:pPr>
              <w:pStyle w:val="NoSpacing"/>
              <w:jc w:val="both"/>
              <w:rPr>
                <w:rFonts w:asciiTheme="minorHAnsi" w:hAnsiTheme="minorHAnsi" w:cstheme="minorHAnsi"/>
              </w:rPr>
            </w:pPr>
          </w:p>
        </w:tc>
      </w:tr>
      <w:tr w:rsidR="00645B6D" w14:paraId="747D7FCF" w14:textId="77777777" w:rsidTr="00645B6D">
        <w:trPr>
          <w:trHeight w:val="606"/>
          <w:jc w:val="center"/>
        </w:trPr>
        <w:tc>
          <w:tcPr>
            <w:tcW w:w="2798" w:type="dxa"/>
            <w:vAlign w:val="center"/>
          </w:tcPr>
          <w:p w14:paraId="5FE1DCFC" w14:textId="77777777" w:rsidR="00645B6D" w:rsidRPr="008B594F" w:rsidRDefault="00645B6D" w:rsidP="002867B3">
            <w:pPr>
              <w:pStyle w:val="NoSpacing"/>
              <w:jc w:val="both"/>
              <w:rPr>
                <w:rFonts w:asciiTheme="minorHAnsi" w:hAnsiTheme="minorHAnsi" w:cstheme="minorHAnsi"/>
              </w:rPr>
            </w:pPr>
            <w:r w:rsidRPr="008B594F">
              <w:rPr>
                <w:rFonts w:asciiTheme="minorHAnsi" w:hAnsiTheme="minorHAnsi" w:cstheme="minorHAnsi"/>
              </w:rPr>
              <w:t>Reflective and Self-Improver</w:t>
            </w:r>
          </w:p>
        </w:tc>
        <w:tc>
          <w:tcPr>
            <w:tcW w:w="2753" w:type="dxa"/>
            <w:vAlign w:val="center"/>
          </w:tcPr>
          <w:p w14:paraId="76E7A209" w14:textId="77777777" w:rsidR="00645B6D" w:rsidRPr="008B594F" w:rsidRDefault="00645B6D" w:rsidP="002867B3">
            <w:pPr>
              <w:pStyle w:val="NoSpacing"/>
              <w:jc w:val="both"/>
              <w:rPr>
                <w:rFonts w:asciiTheme="minorHAnsi" w:hAnsiTheme="minorHAnsi" w:cstheme="minorHAnsi"/>
              </w:rPr>
            </w:pPr>
            <w:r w:rsidRPr="008B594F">
              <w:rPr>
                <w:rFonts w:asciiTheme="minorHAnsi" w:hAnsiTheme="minorHAnsi" w:cstheme="minorHAnsi"/>
              </w:rPr>
              <w:t>Purposeful</w:t>
            </w:r>
          </w:p>
        </w:tc>
        <w:tc>
          <w:tcPr>
            <w:tcW w:w="2642" w:type="dxa"/>
            <w:vAlign w:val="center"/>
          </w:tcPr>
          <w:p w14:paraId="2F402217" w14:textId="77777777" w:rsidR="00645B6D" w:rsidRPr="008B594F" w:rsidRDefault="00645B6D" w:rsidP="002867B3">
            <w:pPr>
              <w:pStyle w:val="NoSpacing"/>
              <w:jc w:val="both"/>
              <w:rPr>
                <w:rFonts w:asciiTheme="minorHAnsi" w:hAnsiTheme="minorHAnsi" w:cstheme="minorHAnsi"/>
              </w:rPr>
            </w:pPr>
          </w:p>
          <w:p w14:paraId="4A6898B5" w14:textId="77777777" w:rsidR="00645B6D" w:rsidRPr="008B594F" w:rsidRDefault="00645B6D" w:rsidP="002867B3">
            <w:pPr>
              <w:pStyle w:val="NoSpacing"/>
              <w:jc w:val="both"/>
              <w:rPr>
                <w:rFonts w:asciiTheme="minorHAnsi" w:hAnsiTheme="minorHAnsi" w:cstheme="minorHAnsi"/>
              </w:rPr>
            </w:pPr>
            <w:r w:rsidRPr="008B594F">
              <w:rPr>
                <w:rFonts w:asciiTheme="minorHAnsi" w:hAnsiTheme="minorHAnsi" w:cstheme="minorHAnsi"/>
              </w:rPr>
              <w:t>Sense of Place</w:t>
            </w:r>
          </w:p>
          <w:p w14:paraId="29B7351E" w14:textId="77777777" w:rsidR="00645B6D" w:rsidRPr="008B594F" w:rsidRDefault="00645B6D" w:rsidP="002867B3">
            <w:pPr>
              <w:pStyle w:val="NoSpacing"/>
              <w:jc w:val="both"/>
              <w:rPr>
                <w:rFonts w:asciiTheme="minorHAnsi" w:hAnsiTheme="minorHAnsi" w:cstheme="minorHAnsi"/>
              </w:rPr>
            </w:pPr>
          </w:p>
        </w:tc>
      </w:tr>
      <w:tr w:rsidR="00645B6D" w14:paraId="3A25E643" w14:textId="77777777" w:rsidTr="00645B6D">
        <w:trPr>
          <w:trHeight w:val="543"/>
          <w:jc w:val="center"/>
        </w:trPr>
        <w:tc>
          <w:tcPr>
            <w:tcW w:w="2798" w:type="dxa"/>
            <w:vAlign w:val="center"/>
          </w:tcPr>
          <w:p w14:paraId="0D9D2615" w14:textId="77777777" w:rsidR="00645B6D" w:rsidRPr="008B594F" w:rsidRDefault="00645B6D" w:rsidP="002867B3">
            <w:pPr>
              <w:pStyle w:val="NoSpacing"/>
              <w:jc w:val="both"/>
              <w:rPr>
                <w:rFonts w:asciiTheme="minorHAnsi" w:hAnsiTheme="minorHAnsi" w:cstheme="minorHAnsi"/>
              </w:rPr>
            </w:pPr>
          </w:p>
          <w:p w14:paraId="60CAAD19" w14:textId="77777777" w:rsidR="00645B6D" w:rsidRPr="008B594F" w:rsidRDefault="00645B6D" w:rsidP="002867B3">
            <w:pPr>
              <w:pStyle w:val="NoSpacing"/>
              <w:jc w:val="both"/>
              <w:rPr>
                <w:rFonts w:asciiTheme="minorHAnsi" w:hAnsiTheme="minorHAnsi" w:cstheme="minorHAnsi"/>
              </w:rPr>
            </w:pPr>
            <w:r w:rsidRPr="008B594F">
              <w:rPr>
                <w:rFonts w:asciiTheme="minorHAnsi" w:hAnsiTheme="minorHAnsi" w:cstheme="minorHAnsi"/>
              </w:rPr>
              <w:t>Risk Taker</w:t>
            </w:r>
          </w:p>
          <w:p w14:paraId="5A5F7E22" w14:textId="77777777" w:rsidR="00645B6D" w:rsidRPr="008B594F" w:rsidRDefault="00645B6D" w:rsidP="002867B3">
            <w:pPr>
              <w:pStyle w:val="NoSpacing"/>
              <w:jc w:val="both"/>
              <w:rPr>
                <w:rFonts w:asciiTheme="minorHAnsi" w:hAnsiTheme="minorHAnsi" w:cstheme="minorHAnsi"/>
              </w:rPr>
            </w:pPr>
          </w:p>
        </w:tc>
        <w:tc>
          <w:tcPr>
            <w:tcW w:w="2753" w:type="dxa"/>
            <w:vAlign w:val="center"/>
          </w:tcPr>
          <w:p w14:paraId="1C76C754" w14:textId="77777777" w:rsidR="00645B6D" w:rsidRPr="008B594F" w:rsidRDefault="00645B6D" w:rsidP="002867B3">
            <w:pPr>
              <w:pStyle w:val="NoSpacing"/>
              <w:jc w:val="both"/>
              <w:rPr>
                <w:rFonts w:asciiTheme="minorHAnsi" w:hAnsiTheme="minorHAnsi" w:cstheme="minorHAnsi"/>
              </w:rPr>
            </w:pPr>
            <w:r w:rsidRPr="008B594F">
              <w:rPr>
                <w:rFonts w:asciiTheme="minorHAnsi" w:hAnsiTheme="minorHAnsi" w:cstheme="minorHAnsi"/>
              </w:rPr>
              <w:t>Adaptive</w:t>
            </w:r>
          </w:p>
        </w:tc>
        <w:tc>
          <w:tcPr>
            <w:tcW w:w="2642" w:type="dxa"/>
            <w:vAlign w:val="center"/>
          </w:tcPr>
          <w:p w14:paraId="13C9A75A" w14:textId="77777777" w:rsidR="00645B6D" w:rsidRPr="008B594F" w:rsidRDefault="00645B6D" w:rsidP="002867B3">
            <w:pPr>
              <w:pStyle w:val="NoSpacing"/>
              <w:jc w:val="both"/>
              <w:rPr>
                <w:rFonts w:asciiTheme="minorHAnsi" w:hAnsiTheme="minorHAnsi" w:cstheme="minorHAnsi"/>
              </w:rPr>
            </w:pPr>
            <w:r w:rsidRPr="008B594F">
              <w:rPr>
                <w:rFonts w:asciiTheme="minorHAnsi" w:hAnsiTheme="minorHAnsi" w:cstheme="minorHAnsi"/>
              </w:rPr>
              <w:t>Engages with Debate</w:t>
            </w:r>
          </w:p>
        </w:tc>
      </w:tr>
      <w:tr w:rsidR="00645B6D" w14:paraId="44E7743B" w14:textId="77777777" w:rsidTr="00645B6D">
        <w:trPr>
          <w:trHeight w:val="615"/>
          <w:jc w:val="center"/>
        </w:trPr>
        <w:tc>
          <w:tcPr>
            <w:tcW w:w="2798" w:type="dxa"/>
            <w:vAlign w:val="center"/>
          </w:tcPr>
          <w:p w14:paraId="5AFF6584" w14:textId="77777777" w:rsidR="00645B6D" w:rsidRPr="008B594F" w:rsidRDefault="00645B6D" w:rsidP="002867B3">
            <w:pPr>
              <w:pStyle w:val="NoSpacing"/>
              <w:jc w:val="both"/>
              <w:rPr>
                <w:rFonts w:asciiTheme="minorHAnsi" w:hAnsiTheme="minorHAnsi" w:cstheme="minorHAnsi"/>
              </w:rPr>
            </w:pPr>
            <w:r w:rsidRPr="008B594F">
              <w:rPr>
                <w:rFonts w:asciiTheme="minorHAnsi" w:hAnsiTheme="minorHAnsi" w:cstheme="minorHAnsi"/>
              </w:rPr>
              <w:t>Collaborator</w:t>
            </w:r>
          </w:p>
        </w:tc>
        <w:tc>
          <w:tcPr>
            <w:tcW w:w="2753" w:type="dxa"/>
            <w:vAlign w:val="center"/>
          </w:tcPr>
          <w:p w14:paraId="12E6563E" w14:textId="77777777" w:rsidR="00645B6D" w:rsidRPr="008B594F" w:rsidRDefault="00645B6D" w:rsidP="002867B3">
            <w:pPr>
              <w:pStyle w:val="NoSpacing"/>
              <w:jc w:val="both"/>
              <w:rPr>
                <w:rFonts w:asciiTheme="minorHAnsi" w:hAnsiTheme="minorHAnsi" w:cstheme="minorHAnsi"/>
              </w:rPr>
            </w:pPr>
            <w:r w:rsidRPr="008B594F">
              <w:rPr>
                <w:rFonts w:asciiTheme="minorHAnsi" w:hAnsiTheme="minorHAnsi" w:cstheme="minorHAnsi"/>
              </w:rPr>
              <w:t>Builds Links</w:t>
            </w:r>
          </w:p>
        </w:tc>
        <w:tc>
          <w:tcPr>
            <w:tcW w:w="2642" w:type="dxa"/>
            <w:vAlign w:val="center"/>
          </w:tcPr>
          <w:p w14:paraId="29874178" w14:textId="77777777" w:rsidR="00645B6D" w:rsidRPr="008B594F" w:rsidRDefault="00645B6D" w:rsidP="002867B3">
            <w:pPr>
              <w:pStyle w:val="NoSpacing"/>
              <w:jc w:val="both"/>
              <w:rPr>
                <w:rFonts w:asciiTheme="minorHAnsi" w:hAnsiTheme="minorHAnsi" w:cstheme="minorHAnsi"/>
              </w:rPr>
            </w:pPr>
            <w:r w:rsidRPr="008B594F">
              <w:rPr>
                <w:rFonts w:asciiTheme="minorHAnsi" w:hAnsiTheme="minorHAnsi" w:cstheme="minorHAnsi"/>
              </w:rPr>
              <w:t xml:space="preserve">Understands and Respects </w:t>
            </w:r>
            <w:r w:rsidRPr="008B594F">
              <w:rPr>
                <w:rFonts w:asciiTheme="minorHAnsi" w:hAnsiTheme="minorHAnsi" w:cstheme="minorHAnsi"/>
              </w:rPr>
              <w:br/>
              <w:t>Equality and Diversity</w:t>
            </w:r>
          </w:p>
        </w:tc>
      </w:tr>
      <w:tr w:rsidR="00645B6D" w14:paraId="6850B8FE" w14:textId="77777777" w:rsidTr="00645B6D">
        <w:trPr>
          <w:trHeight w:val="606"/>
          <w:jc w:val="center"/>
        </w:trPr>
        <w:tc>
          <w:tcPr>
            <w:tcW w:w="2798" w:type="dxa"/>
            <w:vAlign w:val="center"/>
          </w:tcPr>
          <w:p w14:paraId="7E62DAE4" w14:textId="77777777" w:rsidR="00645B6D" w:rsidRPr="008B594F" w:rsidRDefault="00645B6D" w:rsidP="002867B3">
            <w:pPr>
              <w:pStyle w:val="NoSpacing"/>
              <w:jc w:val="both"/>
              <w:rPr>
                <w:rFonts w:asciiTheme="minorHAnsi" w:hAnsiTheme="minorHAnsi" w:cstheme="minorHAnsi"/>
              </w:rPr>
            </w:pPr>
            <w:r w:rsidRPr="008B594F">
              <w:rPr>
                <w:rFonts w:asciiTheme="minorHAnsi" w:hAnsiTheme="minorHAnsi" w:cstheme="minorHAnsi"/>
              </w:rPr>
              <w:t>Independent Learner</w:t>
            </w:r>
          </w:p>
        </w:tc>
        <w:tc>
          <w:tcPr>
            <w:tcW w:w="2753" w:type="dxa"/>
            <w:vAlign w:val="center"/>
          </w:tcPr>
          <w:p w14:paraId="31744667" w14:textId="77777777" w:rsidR="00645B6D" w:rsidRPr="008B594F" w:rsidRDefault="00645B6D" w:rsidP="002867B3">
            <w:pPr>
              <w:pStyle w:val="NoSpacing"/>
              <w:jc w:val="both"/>
              <w:rPr>
                <w:rFonts w:asciiTheme="minorHAnsi" w:hAnsiTheme="minorHAnsi" w:cstheme="minorHAnsi"/>
              </w:rPr>
            </w:pPr>
            <w:r w:rsidRPr="008B594F">
              <w:rPr>
                <w:rFonts w:asciiTheme="minorHAnsi" w:hAnsiTheme="minorHAnsi" w:cstheme="minorHAnsi"/>
              </w:rPr>
              <w:t>Independent Thinker</w:t>
            </w:r>
          </w:p>
        </w:tc>
        <w:tc>
          <w:tcPr>
            <w:tcW w:w="2642" w:type="dxa"/>
            <w:vAlign w:val="center"/>
          </w:tcPr>
          <w:p w14:paraId="54BDB4B5" w14:textId="77777777" w:rsidR="00645B6D" w:rsidRPr="008B594F" w:rsidRDefault="00645B6D" w:rsidP="002867B3">
            <w:pPr>
              <w:pStyle w:val="NoSpacing"/>
              <w:jc w:val="both"/>
              <w:rPr>
                <w:rFonts w:asciiTheme="minorHAnsi" w:hAnsiTheme="minorHAnsi" w:cstheme="minorHAnsi"/>
              </w:rPr>
            </w:pPr>
          </w:p>
          <w:p w14:paraId="0CCA750D" w14:textId="77777777" w:rsidR="00645B6D" w:rsidRPr="008B594F" w:rsidRDefault="00645B6D" w:rsidP="002867B3">
            <w:pPr>
              <w:pStyle w:val="NoSpacing"/>
              <w:jc w:val="both"/>
              <w:rPr>
                <w:rFonts w:asciiTheme="minorHAnsi" w:hAnsiTheme="minorHAnsi" w:cstheme="minorHAnsi"/>
              </w:rPr>
            </w:pPr>
            <w:r w:rsidRPr="008B594F">
              <w:rPr>
                <w:rFonts w:asciiTheme="minorHAnsi" w:hAnsiTheme="minorHAnsi" w:cstheme="minorHAnsi"/>
              </w:rPr>
              <w:t>Respectful, Active Citizens</w:t>
            </w:r>
          </w:p>
          <w:p w14:paraId="4DF91969" w14:textId="77777777" w:rsidR="00645B6D" w:rsidRPr="008B594F" w:rsidRDefault="00645B6D" w:rsidP="002867B3">
            <w:pPr>
              <w:pStyle w:val="NoSpacing"/>
              <w:jc w:val="both"/>
              <w:rPr>
                <w:rFonts w:asciiTheme="minorHAnsi" w:hAnsiTheme="minorHAnsi" w:cstheme="minorHAnsi"/>
              </w:rPr>
            </w:pPr>
          </w:p>
        </w:tc>
      </w:tr>
    </w:tbl>
    <w:p w14:paraId="7BD5DF08" w14:textId="77777777" w:rsidR="0009229C" w:rsidRPr="0009229C" w:rsidRDefault="0009229C" w:rsidP="002867B3">
      <w:pPr>
        <w:jc w:val="both"/>
        <w:rPr>
          <w:b/>
        </w:rPr>
      </w:pPr>
    </w:p>
    <w:p w14:paraId="56DA3249" w14:textId="77777777" w:rsidR="00B45A72" w:rsidRDefault="00F6173E" w:rsidP="002867B3">
      <w:pPr>
        <w:pStyle w:val="ListParagraph"/>
        <w:numPr>
          <w:ilvl w:val="1"/>
          <w:numId w:val="3"/>
        </w:numPr>
        <w:jc w:val="both"/>
        <w:rPr>
          <w:b/>
        </w:rPr>
      </w:pPr>
      <w:r w:rsidRPr="0009229C">
        <w:rPr>
          <w:b/>
        </w:rPr>
        <w:t xml:space="preserve">Embedding the Drivers </w:t>
      </w:r>
    </w:p>
    <w:p w14:paraId="0BC80871" w14:textId="77777777" w:rsidR="008B1FD9" w:rsidRDefault="00FA4FF4" w:rsidP="002867B3">
      <w:pPr>
        <w:jc w:val="both"/>
        <w:rPr>
          <w:rFonts w:cstheme="minorHAnsi"/>
        </w:rPr>
      </w:pPr>
      <w:r w:rsidRPr="00FA4FF4">
        <w:t xml:space="preserve">The </w:t>
      </w:r>
      <w:r w:rsidR="009373F4">
        <w:t xml:space="preserve">Drivers </w:t>
      </w:r>
      <w:r w:rsidR="009373F4">
        <w:rPr>
          <w:rFonts w:cstheme="minorHAnsi"/>
        </w:rPr>
        <w:t xml:space="preserve">are </w:t>
      </w:r>
      <w:r w:rsidR="00973A21">
        <w:rPr>
          <w:rFonts w:cstheme="minorHAnsi"/>
        </w:rPr>
        <w:t xml:space="preserve">deliberately embedded in to the curriculum, classroom practice and in all learning </w:t>
      </w:r>
      <w:r w:rsidR="009373F4">
        <w:rPr>
          <w:rFonts w:cstheme="minorHAnsi"/>
        </w:rPr>
        <w:t xml:space="preserve">conversations, </w:t>
      </w:r>
      <w:r w:rsidR="008B1FD9">
        <w:rPr>
          <w:rFonts w:cstheme="minorHAnsi"/>
        </w:rPr>
        <w:t xml:space="preserve">the </w:t>
      </w:r>
      <w:r w:rsidR="009373F4">
        <w:rPr>
          <w:rFonts w:cstheme="minorHAnsi"/>
        </w:rPr>
        <w:t xml:space="preserve">Drivers are also </w:t>
      </w:r>
      <w:r w:rsidR="00973A21">
        <w:rPr>
          <w:rFonts w:cstheme="minorHAnsi"/>
        </w:rPr>
        <w:t xml:space="preserve">visible in all </w:t>
      </w:r>
      <w:r w:rsidR="009373F4">
        <w:rPr>
          <w:rFonts w:cstheme="minorHAnsi"/>
        </w:rPr>
        <w:t xml:space="preserve">school areas including office and staff rooms. </w:t>
      </w:r>
    </w:p>
    <w:p w14:paraId="13F89C70" w14:textId="77777777" w:rsidR="002867B3" w:rsidRDefault="002867B3" w:rsidP="002867B3">
      <w:pPr>
        <w:jc w:val="both"/>
        <w:rPr>
          <w:rFonts w:cstheme="minorHAnsi"/>
        </w:rPr>
      </w:pPr>
    </w:p>
    <w:p w14:paraId="43962FCE" w14:textId="77777777" w:rsidR="002867B3" w:rsidRDefault="002867B3" w:rsidP="002867B3">
      <w:pPr>
        <w:jc w:val="both"/>
        <w:rPr>
          <w:rFonts w:cstheme="minorHAnsi"/>
        </w:rPr>
      </w:pPr>
      <w:r>
        <w:rPr>
          <w:rFonts w:cstheme="minorHAnsi"/>
        </w:rPr>
        <w:lastRenderedPageBreak/>
        <w:t xml:space="preserve">Throughout the curriculum Drivers are explicitly planned for in long-term plans as well as unit plans for specific subjects. Through monitoring by school leaders, Trust central team members and external bodies the effectiveness of the plans will be captured and where necessary schools </w:t>
      </w:r>
      <w:r w:rsidR="001F1BE5">
        <w:rPr>
          <w:rFonts w:cstheme="minorHAnsi"/>
        </w:rPr>
        <w:t>are</w:t>
      </w:r>
      <w:r>
        <w:rPr>
          <w:rFonts w:cstheme="minorHAnsi"/>
        </w:rPr>
        <w:t xml:space="preserve"> supported to develop their approach to </w:t>
      </w:r>
      <w:r w:rsidR="001F1BE5">
        <w:rPr>
          <w:rFonts w:cstheme="minorHAnsi"/>
        </w:rPr>
        <w:t xml:space="preserve">developing learning characteristic for all pupils. </w:t>
      </w:r>
    </w:p>
    <w:p w14:paraId="73B4D7BC" w14:textId="77777777" w:rsidR="008B1FD9" w:rsidRDefault="008B1FD9" w:rsidP="002867B3">
      <w:pPr>
        <w:jc w:val="both"/>
        <w:rPr>
          <w:rFonts w:cstheme="minorHAnsi"/>
        </w:rPr>
      </w:pPr>
    </w:p>
    <w:p w14:paraId="7BC548B2" w14:textId="77777777" w:rsidR="009373F4" w:rsidRDefault="008B1FD9" w:rsidP="002867B3">
      <w:pPr>
        <w:jc w:val="both"/>
        <w:rPr>
          <w:rFonts w:cstheme="minorHAnsi"/>
        </w:rPr>
      </w:pPr>
      <w:r>
        <w:rPr>
          <w:rFonts w:cstheme="minorHAnsi"/>
        </w:rPr>
        <w:t xml:space="preserve">The Trust’s </w:t>
      </w:r>
      <w:r w:rsidR="00581DEE">
        <w:rPr>
          <w:rFonts w:cstheme="minorHAnsi"/>
        </w:rPr>
        <w:t>5-year</w:t>
      </w:r>
      <w:r w:rsidR="009373F4">
        <w:rPr>
          <w:rFonts w:cstheme="minorHAnsi"/>
        </w:rPr>
        <w:t xml:space="preserve"> strategic plan </w:t>
      </w:r>
      <w:r>
        <w:rPr>
          <w:rFonts w:cstheme="minorHAnsi"/>
        </w:rPr>
        <w:t xml:space="preserve">is framed by the Drivers.   The key performance indicators have been created to ensure that development in all areas of the Drivers are an expectation for all members of the Trust community and are integral to </w:t>
      </w:r>
      <w:r w:rsidR="009373F4">
        <w:rPr>
          <w:rFonts w:cstheme="minorHAnsi"/>
        </w:rPr>
        <w:t xml:space="preserve">any new developments. </w:t>
      </w:r>
    </w:p>
    <w:p w14:paraId="5A82C92D" w14:textId="77777777" w:rsidR="00581DEE" w:rsidRDefault="00581DEE" w:rsidP="002867B3">
      <w:pPr>
        <w:jc w:val="both"/>
        <w:rPr>
          <w:rFonts w:cstheme="minorHAnsi"/>
        </w:rPr>
      </w:pPr>
    </w:p>
    <w:p w14:paraId="666CAE91" w14:textId="77777777" w:rsidR="00F36CF5" w:rsidRPr="00581DEE" w:rsidRDefault="00F36CF5" w:rsidP="002867B3">
      <w:pPr>
        <w:pStyle w:val="ListParagraph"/>
        <w:numPr>
          <w:ilvl w:val="0"/>
          <w:numId w:val="1"/>
        </w:numPr>
        <w:jc w:val="both"/>
        <w:rPr>
          <w:b/>
          <w:u w:val="single"/>
        </w:rPr>
      </w:pPr>
      <w:r w:rsidRPr="00581DEE">
        <w:rPr>
          <w:b/>
          <w:u w:val="single"/>
        </w:rPr>
        <w:t>Pi Personal Improvement – Learning Platform</w:t>
      </w:r>
    </w:p>
    <w:p w14:paraId="7271EE1A" w14:textId="77777777" w:rsidR="00645B6D" w:rsidRDefault="00645B6D" w:rsidP="002867B3">
      <w:pPr>
        <w:jc w:val="both"/>
        <w:rPr>
          <w:b/>
        </w:rPr>
      </w:pPr>
    </w:p>
    <w:p w14:paraId="17C85E33" w14:textId="77777777" w:rsidR="00B45A72" w:rsidRDefault="00F6173E" w:rsidP="002867B3">
      <w:pPr>
        <w:jc w:val="both"/>
        <w:rPr>
          <w:b/>
        </w:rPr>
      </w:pPr>
      <w:r>
        <w:rPr>
          <w:b/>
        </w:rPr>
        <w:t>3</w:t>
      </w:r>
      <w:r w:rsidR="00645B6D">
        <w:rPr>
          <w:b/>
        </w:rPr>
        <w:t xml:space="preserve">.1 </w:t>
      </w:r>
      <w:r w:rsidR="00B45A72" w:rsidRPr="00B45A72">
        <w:rPr>
          <w:b/>
        </w:rPr>
        <w:t>Intent</w:t>
      </w:r>
    </w:p>
    <w:p w14:paraId="7CD27CA7" w14:textId="77777777" w:rsidR="00FD008B" w:rsidRPr="008B1FD9" w:rsidRDefault="00A46988" w:rsidP="002867B3">
      <w:pPr>
        <w:jc w:val="both"/>
      </w:pPr>
      <w:r w:rsidRPr="008B1FD9">
        <w:t>It is intended that the platform will provide a hub for pupils, parents and teachers to discuss</w:t>
      </w:r>
      <w:r w:rsidR="001F1BE5">
        <w:t>, evaluate and plan for</w:t>
      </w:r>
      <w:r w:rsidR="00041064" w:rsidRPr="008B1FD9">
        <w:t xml:space="preserve"> </w:t>
      </w:r>
      <w:r w:rsidRPr="008B1FD9">
        <w:t xml:space="preserve">development </w:t>
      </w:r>
      <w:r w:rsidR="00041064" w:rsidRPr="008B1FD9">
        <w:t>in</w:t>
      </w:r>
      <w:r w:rsidR="00152556" w:rsidRPr="008B1FD9">
        <w:t xml:space="preserve"> each of the </w:t>
      </w:r>
      <w:r w:rsidR="00041064" w:rsidRPr="008B1FD9">
        <w:t>Trust Driver</w:t>
      </w:r>
      <w:r w:rsidR="00FD008B" w:rsidRPr="008B1FD9">
        <w:t xml:space="preserve">s.  </w:t>
      </w:r>
    </w:p>
    <w:p w14:paraId="3205005D" w14:textId="77777777" w:rsidR="00FD008B" w:rsidRDefault="00FD008B" w:rsidP="002867B3">
      <w:pPr>
        <w:jc w:val="both"/>
        <w:rPr>
          <w:b/>
        </w:rPr>
      </w:pPr>
    </w:p>
    <w:p w14:paraId="04EBC6A2" w14:textId="77777777" w:rsidR="004D320E" w:rsidRPr="00F8335B" w:rsidRDefault="005B7792" w:rsidP="002867B3">
      <w:pPr>
        <w:jc w:val="both"/>
        <w:rPr>
          <w:bCs/>
        </w:rPr>
      </w:pPr>
      <w:r>
        <w:rPr>
          <w:b/>
        </w:rPr>
        <w:t xml:space="preserve">3.2 </w:t>
      </w:r>
      <w:r w:rsidR="004D320E">
        <w:rPr>
          <w:b/>
        </w:rPr>
        <w:t xml:space="preserve">Teachers </w:t>
      </w:r>
      <w:r w:rsidR="004D320E" w:rsidRPr="00F8335B">
        <w:rPr>
          <w:bCs/>
        </w:rPr>
        <w:t xml:space="preserve">will be able to use the information provided on the platform to explicitly plan for learning experiences that </w:t>
      </w:r>
      <w:r w:rsidR="008A5516" w:rsidRPr="00F8335B">
        <w:rPr>
          <w:bCs/>
        </w:rPr>
        <w:t xml:space="preserve">pupils need to develop, individually, in small groups or as a whole class.  Learning opportunities can be allocated to </w:t>
      </w:r>
      <w:r w:rsidR="009C011E" w:rsidRPr="00F8335B">
        <w:rPr>
          <w:bCs/>
        </w:rPr>
        <w:t>pupils as part of their c</w:t>
      </w:r>
      <w:r w:rsidR="00644185">
        <w:rPr>
          <w:bCs/>
        </w:rPr>
        <w:t>urrent unit of study, class</w:t>
      </w:r>
      <w:r w:rsidR="009C011E" w:rsidRPr="00F8335B">
        <w:rPr>
          <w:bCs/>
        </w:rPr>
        <w:t xml:space="preserve"> theme or topic, or pupils can have activities allocated </w:t>
      </w:r>
      <w:r w:rsidR="00871450" w:rsidRPr="00F8335B">
        <w:rPr>
          <w:bCs/>
        </w:rPr>
        <w:t xml:space="preserve">to enable them to reflect on and develop a specific area of </w:t>
      </w:r>
      <w:r w:rsidR="00C54023">
        <w:rPr>
          <w:bCs/>
        </w:rPr>
        <w:t xml:space="preserve">the Drivers.  Teachers can also </w:t>
      </w:r>
      <w:r w:rsidR="00601CE6">
        <w:rPr>
          <w:bCs/>
        </w:rPr>
        <w:t xml:space="preserve">be able to </w:t>
      </w:r>
      <w:r w:rsidR="00C54023">
        <w:rPr>
          <w:bCs/>
        </w:rPr>
        <w:t>set learning opportunities as homework to</w:t>
      </w:r>
      <w:r w:rsidR="008B07BE">
        <w:rPr>
          <w:bCs/>
        </w:rPr>
        <w:t xml:space="preserve"> support</w:t>
      </w:r>
      <w:r w:rsidR="00C54023">
        <w:rPr>
          <w:bCs/>
        </w:rPr>
        <w:t xml:space="preserve"> </w:t>
      </w:r>
      <w:r w:rsidR="008B07BE">
        <w:rPr>
          <w:bCs/>
        </w:rPr>
        <w:t xml:space="preserve">individual development.  </w:t>
      </w:r>
    </w:p>
    <w:p w14:paraId="642FD5F8" w14:textId="77777777" w:rsidR="00871450" w:rsidRPr="00F8335B" w:rsidRDefault="00871450" w:rsidP="002867B3">
      <w:pPr>
        <w:jc w:val="both"/>
        <w:rPr>
          <w:bCs/>
        </w:rPr>
      </w:pPr>
    </w:p>
    <w:p w14:paraId="1A306FE0" w14:textId="77777777" w:rsidR="00147586" w:rsidRDefault="00F6173E" w:rsidP="002867B3">
      <w:pPr>
        <w:jc w:val="both"/>
        <w:rPr>
          <w:bCs/>
        </w:rPr>
      </w:pPr>
      <w:r>
        <w:rPr>
          <w:b/>
        </w:rPr>
        <w:t>3</w:t>
      </w:r>
      <w:r w:rsidR="005B7792">
        <w:rPr>
          <w:b/>
        </w:rPr>
        <w:t>.3</w:t>
      </w:r>
      <w:r w:rsidR="00645B6D">
        <w:rPr>
          <w:b/>
        </w:rPr>
        <w:t xml:space="preserve"> </w:t>
      </w:r>
      <w:r w:rsidR="00FD008B">
        <w:rPr>
          <w:b/>
        </w:rPr>
        <w:t xml:space="preserve">Parents </w:t>
      </w:r>
      <w:r w:rsidR="00FD008B" w:rsidRPr="00701E36">
        <w:rPr>
          <w:bCs/>
        </w:rPr>
        <w:t>will be able to view the latest information about their child</w:t>
      </w:r>
      <w:r w:rsidR="00701E36">
        <w:rPr>
          <w:bCs/>
        </w:rPr>
        <w:t xml:space="preserve"> including their current academic </w:t>
      </w:r>
      <w:r w:rsidR="00942B67">
        <w:rPr>
          <w:bCs/>
        </w:rPr>
        <w:t>assessment in reading, writing, maths and</w:t>
      </w:r>
      <w:r w:rsidR="001F1BE5">
        <w:rPr>
          <w:bCs/>
        </w:rPr>
        <w:t>,</w:t>
      </w:r>
      <w:r w:rsidR="00942B67">
        <w:rPr>
          <w:bCs/>
        </w:rPr>
        <w:t xml:space="preserve"> </w:t>
      </w:r>
      <w:r w:rsidR="001F1BE5">
        <w:rPr>
          <w:bCs/>
        </w:rPr>
        <w:t xml:space="preserve">at the end of each year, </w:t>
      </w:r>
      <w:r w:rsidR="00942B67">
        <w:rPr>
          <w:bCs/>
        </w:rPr>
        <w:t xml:space="preserve">science. </w:t>
      </w:r>
      <w:r w:rsidR="00396AF0">
        <w:rPr>
          <w:bCs/>
        </w:rPr>
        <w:t xml:space="preserve"> The Pi will provide parents with information about their child’s development in the Trust Drivers</w:t>
      </w:r>
      <w:r w:rsidR="006B21CF">
        <w:rPr>
          <w:bCs/>
        </w:rPr>
        <w:t xml:space="preserve"> and Learning Characteristics</w:t>
      </w:r>
      <w:r w:rsidR="00396AF0">
        <w:rPr>
          <w:bCs/>
        </w:rPr>
        <w:t xml:space="preserve"> </w:t>
      </w:r>
      <w:r w:rsidR="00D011FD">
        <w:rPr>
          <w:bCs/>
        </w:rPr>
        <w:t xml:space="preserve">as well as view and select learning opportunities that have been allocated to be completed. </w:t>
      </w:r>
      <w:r w:rsidR="00684950">
        <w:rPr>
          <w:bCs/>
        </w:rPr>
        <w:t xml:space="preserve"> Parents will be able to support their child in reviewing their </w:t>
      </w:r>
      <w:r w:rsidR="00C60E9E">
        <w:rPr>
          <w:bCs/>
        </w:rPr>
        <w:t xml:space="preserve">own </w:t>
      </w:r>
      <w:r w:rsidR="00684950">
        <w:rPr>
          <w:bCs/>
        </w:rPr>
        <w:t xml:space="preserve">development </w:t>
      </w:r>
      <w:r w:rsidR="00C60E9E">
        <w:rPr>
          <w:bCs/>
        </w:rPr>
        <w:t xml:space="preserve">and begin to discuss areas for improvement and reflections on experiences to date. </w:t>
      </w:r>
      <w:r w:rsidR="00D01B90">
        <w:rPr>
          <w:bCs/>
        </w:rPr>
        <w:t xml:space="preserve"> It is intended that parents will have a greater involvement in their child’s personal development and be able to support their development by using the platform to </w:t>
      </w:r>
      <w:r w:rsidR="00601CE6">
        <w:rPr>
          <w:bCs/>
        </w:rPr>
        <w:t xml:space="preserve">have learning conversations at home. </w:t>
      </w:r>
    </w:p>
    <w:p w14:paraId="4F40A39D" w14:textId="77777777" w:rsidR="00982990" w:rsidRDefault="00982990" w:rsidP="002867B3">
      <w:pPr>
        <w:jc w:val="both"/>
        <w:rPr>
          <w:bCs/>
        </w:rPr>
      </w:pPr>
    </w:p>
    <w:p w14:paraId="7DD1A38F" w14:textId="77777777" w:rsidR="00982990" w:rsidRPr="00701E36" w:rsidRDefault="00F6173E" w:rsidP="002867B3">
      <w:pPr>
        <w:jc w:val="both"/>
        <w:rPr>
          <w:bCs/>
        </w:rPr>
      </w:pPr>
      <w:r>
        <w:rPr>
          <w:b/>
        </w:rPr>
        <w:t>3</w:t>
      </w:r>
      <w:r w:rsidR="005B7792">
        <w:rPr>
          <w:b/>
        </w:rPr>
        <w:t>.4</w:t>
      </w:r>
      <w:r w:rsidR="00645B6D">
        <w:rPr>
          <w:b/>
        </w:rPr>
        <w:t xml:space="preserve"> </w:t>
      </w:r>
      <w:r w:rsidR="00982990" w:rsidRPr="002603A7">
        <w:rPr>
          <w:b/>
        </w:rPr>
        <w:t>Pupils</w:t>
      </w:r>
      <w:r w:rsidR="00982990">
        <w:rPr>
          <w:bCs/>
        </w:rPr>
        <w:t xml:space="preserve"> will be able to view the latest personal information and view learning opportunities that have been allocated to them by their teacher (or another adult at school).  Pupils, with support from </w:t>
      </w:r>
      <w:r w:rsidR="00C17052">
        <w:rPr>
          <w:bCs/>
        </w:rPr>
        <w:t xml:space="preserve">parents/carers, will be able to upload evidence against an allocated learning experience as well as enter a reflective log. </w:t>
      </w:r>
      <w:r w:rsidR="002603A7">
        <w:rPr>
          <w:bCs/>
        </w:rPr>
        <w:t xml:space="preserve"> It is intended that as pupils become familiar with the learning platform that their ability to reflect on the intended learning will become more fluent and tha</w:t>
      </w:r>
      <w:r w:rsidR="00D01B90">
        <w:rPr>
          <w:bCs/>
        </w:rPr>
        <w:t xml:space="preserve">t this will enhance the learning that takes place. </w:t>
      </w:r>
    </w:p>
    <w:p w14:paraId="6E7CA9DF" w14:textId="77777777" w:rsidR="00A46988" w:rsidRDefault="00A46988" w:rsidP="002867B3">
      <w:pPr>
        <w:jc w:val="both"/>
        <w:rPr>
          <w:b/>
        </w:rPr>
      </w:pPr>
    </w:p>
    <w:p w14:paraId="3F8DB2D8" w14:textId="77777777" w:rsidR="0070609F" w:rsidRDefault="0070609F">
      <w:pPr>
        <w:rPr>
          <w:b/>
        </w:rPr>
      </w:pPr>
      <w:r>
        <w:rPr>
          <w:b/>
        </w:rPr>
        <w:br w:type="page"/>
      </w:r>
    </w:p>
    <w:p w14:paraId="3A12D26C" w14:textId="77777777" w:rsidR="00147586" w:rsidRDefault="00147586" w:rsidP="002867B3">
      <w:pPr>
        <w:jc w:val="both"/>
        <w:rPr>
          <w:b/>
        </w:rPr>
      </w:pPr>
    </w:p>
    <w:p w14:paraId="7F1F5DC9" w14:textId="77777777" w:rsidR="00147586" w:rsidRPr="00967130" w:rsidRDefault="00147586" w:rsidP="002867B3">
      <w:pPr>
        <w:pStyle w:val="ListParagraph"/>
        <w:numPr>
          <w:ilvl w:val="0"/>
          <w:numId w:val="1"/>
        </w:numPr>
        <w:jc w:val="both"/>
        <w:rPr>
          <w:b/>
          <w:u w:val="single"/>
        </w:rPr>
      </w:pPr>
      <w:r w:rsidRPr="00967130">
        <w:rPr>
          <w:b/>
          <w:u w:val="single"/>
        </w:rPr>
        <w:t xml:space="preserve">Implementation </w:t>
      </w:r>
    </w:p>
    <w:p w14:paraId="715DDF14" w14:textId="77777777" w:rsidR="00265BF1" w:rsidRDefault="00265BF1" w:rsidP="002867B3">
      <w:pPr>
        <w:jc w:val="both"/>
        <w:rPr>
          <w:b/>
          <w:bCs/>
        </w:rPr>
      </w:pPr>
    </w:p>
    <w:p w14:paraId="3943F43B" w14:textId="77777777" w:rsidR="00265BF1" w:rsidRPr="00265BF1" w:rsidRDefault="00F6173E" w:rsidP="002867B3">
      <w:pPr>
        <w:jc w:val="both"/>
      </w:pPr>
      <w:r>
        <w:rPr>
          <w:b/>
          <w:bCs/>
        </w:rPr>
        <w:t>4</w:t>
      </w:r>
      <w:r w:rsidR="00645B6D">
        <w:rPr>
          <w:b/>
          <w:bCs/>
        </w:rPr>
        <w:t xml:space="preserve">.1 </w:t>
      </w:r>
      <w:r w:rsidR="00265BF1">
        <w:rPr>
          <w:b/>
          <w:bCs/>
        </w:rPr>
        <w:t>Pupils</w:t>
      </w:r>
      <w:r w:rsidR="00265BF1">
        <w:t xml:space="preserve"> </w:t>
      </w:r>
      <w:r w:rsidR="001F1BE5">
        <w:t>each have</w:t>
      </w:r>
      <w:r w:rsidR="00265BF1">
        <w:t xml:space="preserve"> a personal login to their page</w:t>
      </w:r>
      <w:r w:rsidR="007917FA">
        <w:t xml:space="preserve"> where they </w:t>
      </w:r>
      <w:r w:rsidR="001F1BE5">
        <w:t>are</w:t>
      </w:r>
      <w:r w:rsidR="007917FA">
        <w:t xml:space="preserve"> able to view their lea</w:t>
      </w:r>
      <w:r w:rsidR="001F1BE5">
        <w:t xml:space="preserve">rning profile. The profile </w:t>
      </w:r>
      <w:r w:rsidR="007917FA">
        <w:t>focus</w:t>
      </w:r>
      <w:r w:rsidR="001F1BE5">
        <w:t>es</w:t>
      </w:r>
      <w:r w:rsidR="007917FA">
        <w:t xml:space="preserve"> on development in the Trust Drivers</w:t>
      </w:r>
      <w:r w:rsidR="006B21CF">
        <w:t xml:space="preserve"> and </w:t>
      </w:r>
      <w:r w:rsidR="006B21CF">
        <w:rPr>
          <w:bCs/>
        </w:rPr>
        <w:t>Learning Characteristics</w:t>
      </w:r>
      <w:r w:rsidR="007917FA">
        <w:t xml:space="preserve">, </w:t>
      </w:r>
      <w:r w:rsidR="001F1BE5">
        <w:t>as well as including</w:t>
      </w:r>
      <w:r w:rsidR="007917FA">
        <w:t xml:space="preserve"> current academic attainment and progress.  </w:t>
      </w:r>
      <w:r w:rsidR="001F1BE5">
        <w:t xml:space="preserve">Pupils are expected, </w:t>
      </w:r>
      <w:r w:rsidR="007B468C">
        <w:t>and supported</w:t>
      </w:r>
      <w:r w:rsidR="001F1BE5">
        <w:t>,</w:t>
      </w:r>
      <w:r w:rsidR="007B468C">
        <w:t xml:space="preserve"> to use the platform regularly and routinely. </w:t>
      </w:r>
    </w:p>
    <w:p w14:paraId="7EFD5FE9" w14:textId="77777777" w:rsidR="00265BF1" w:rsidRDefault="00265BF1" w:rsidP="002867B3">
      <w:pPr>
        <w:jc w:val="both"/>
        <w:rPr>
          <w:b/>
          <w:bCs/>
        </w:rPr>
      </w:pPr>
    </w:p>
    <w:p w14:paraId="59555DBC" w14:textId="77777777" w:rsidR="005D70DC" w:rsidRDefault="00F6173E" w:rsidP="002867B3">
      <w:pPr>
        <w:jc w:val="both"/>
      </w:pPr>
      <w:r>
        <w:rPr>
          <w:b/>
          <w:bCs/>
        </w:rPr>
        <w:t>4</w:t>
      </w:r>
      <w:r w:rsidR="00F36CF5">
        <w:rPr>
          <w:b/>
          <w:bCs/>
        </w:rPr>
        <w:t>.</w:t>
      </w:r>
      <w:r w:rsidR="00645B6D">
        <w:rPr>
          <w:b/>
          <w:bCs/>
        </w:rPr>
        <w:t xml:space="preserve">2 </w:t>
      </w:r>
      <w:r w:rsidR="002733A9">
        <w:rPr>
          <w:b/>
          <w:bCs/>
        </w:rPr>
        <w:t>Teachers</w:t>
      </w:r>
      <w:r w:rsidR="008D4214">
        <w:t xml:space="preserve"> </w:t>
      </w:r>
      <w:r w:rsidR="002733A9">
        <w:t>plan explicitly for the Trust Drivers</w:t>
      </w:r>
      <w:r w:rsidR="006B21CF">
        <w:t xml:space="preserve"> and </w:t>
      </w:r>
      <w:r w:rsidR="006B21CF">
        <w:rPr>
          <w:bCs/>
        </w:rPr>
        <w:t>Learning Characteristics</w:t>
      </w:r>
      <w:r w:rsidR="002658F1">
        <w:t xml:space="preserve"> and </w:t>
      </w:r>
      <w:r w:rsidR="001F1BE5">
        <w:t>should be</w:t>
      </w:r>
      <w:r w:rsidR="002658F1">
        <w:t xml:space="preserve"> </w:t>
      </w:r>
      <w:r w:rsidR="00C15C4A">
        <w:t>considered</w:t>
      </w:r>
      <w:r w:rsidR="002658F1">
        <w:t xml:space="preserve"> </w:t>
      </w:r>
      <w:r w:rsidR="00194D54">
        <w:t>for all lessons</w:t>
      </w:r>
      <w:r w:rsidR="00C15C4A">
        <w:t xml:space="preserve"> and subjects</w:t>
      </w:r>
      <w:r w:rsidR="00194D54">
        <w:t xml:space="preserve">.  The </w:t>
      </w:r>
      <w:r w:rsidR="006B21CF">
        <w:rPr>
          <w:bCs/>
        </w:rPr>
        <w:t>Learning Characteristics</w:t>
      </w:r>
      <w:r w:rsidR="00C15C4A">
        <w:t xml:space="preserve"> are selected to enhance</w:t>
      </w:r>
      <w:r w:rsidR="00194D54">
        <w:t xml:space="preserve"> learning experience</w:t>
      </w:r>
      <w:r w:rsidR="00C15C4A">
        <w:t>s</w:t>
      </w:r>
      <w:r w:rsidR="00194D54">
        <w:t xml:space="preserve"> </w:t>
      </w:r>
      <w:r w:rsidR="00CB2C91">
        <w:t>and will be most</w:t>
      </w:r>
      <w:r w:rsidR="00C15C4A">
        <w:t xml:space="preserve"> successful when embedded into</w:t>
      </w:r>
      <w:r w:rsidR="00CB2C91">
        <w:t xml:space="preserve"> learning.  To support the language of personal development and </w:t>
      </w:r>
      <w:r w:rsidR="00C15C4A">
        <w:t>effective pupil self-reflection children are</w:t>
      </w:r>
      <w:r w:rsidR="00CB2C91">
        <w:t xml:space="preserve"> encouraged to identify the relevant </w:t>
      </w:r>
      <w:r w:rsidR="006B21CF">
        <w:rPr>
          <w:bCs/>
        </w:rPr>
        <w:t>Learning Characteristic</w:t>
      </w:r>
      <w:r w:rsidR="00CB2C91">
        <w:t xml:space="preserve"> </w:t>
      </w:r>
      <w:r w:rsidR="00353D4C">
        <w:t xml:space="preserve">in all learning experiences. </w:t>
      </w:r>
    </w:p>
    <w:p w14:paraId="3AF9EB4F" w14:textId="77777777" w:rsidR="00353D4C" w:rsidRDefault="00353D4C" w:rsidP="002867B3">
      <w:pPr>
        <w:jc w:val="both"/>
      </w:pPr>
    </w:p>
    <w:p w14:paraId="20C512C3" w14:textId="77777777" w:rsidR="00B45A72" w:rsidRDefault="00F6173E" w:rsidP="002867B3">
      <w:pPr>
        <w:jc w:val="both"/>
      </w:pPr>
      <w:r>
        <w:rPr>
          <w:b/>
          <w:bCs/>
        </w:rPr>
        <w:t>4</w:t>
      </w:r>
      <w:r w:rsidR="00645B6D">
        <w:rPr>
          <w:b/>
          <w:bCs/>
        </w:rPr>
        <w:t xml:space="preserve">.3 </w:t>
      </w:r>
      <w:r w:rsidR="00B45A72" w:rsidRPr="00147586">
        <w:rPr>
          <w:b/>
          <w:bCs/>
        </w:rPr>
        <w:t>Pupil Personal Improvement</w:t>
      </w:r>
      <w:r w:rsidR="00C15C4A">
        <w:rPr>
          <w:b/>
          <w:bCs/>
        </w:rPr>
        <w:t xml:space="preserve">. </w:t>
      </w:r>
      <w:r w:rsidR="00C15C4A">
        <w:t>Drivers</w:t>
      </w:r>
      <w:r w:rsidR="006B21CF">
        <w:t xml:space="preserve"> and </w:t>
      </w:r>
      <w:r w:rsidR="006B21CF">
        <w:rPr>
          <w:bCs/>
        </w:rPr>
        <w:t>Learning Characteristics</w:t>
      </w:r>
      <w:r w:rsidR="00C15C4A">
        <w:t xml:space="preserve"> are used to support pupil’s </w:t>
      </w:r>
      <w:r w:rsidR="004B4FCA">
        <w:t xml:space="preserve">personal </w:t>
      </w:r>
      <w:r w:rsidR="00C15C4A">
        <w:t>development and</w:t>
      </w:r>
      <w:r w:rsidR="004B4FCA">
        <w:t xml:space="preserve"> pupils are </w:t>
      </w:r>
      <w:r w:rsidR="00C15C4A">
        <w:t>supported</w:t>
      </w:r>
      <w:r w:rsidR="004B4FCA">
        <w:t xml:space="preserve"> to reflect on their own learning experiences</w:t>
      </w:r>
      <w:r w:rsidR="00C15C4A">
        <w:t xml:space="preserve"> rather than making</w:t>
      </w:r>
      <w:r w:rsidR="004B4FCA">
        <w:t xml:space="preserve"> comparisons to other pupils</w:t>
      </w:r>
      <w:r w:rsidR="00DA353E">
        <w:t>.  At all ages, pupils should be encouraged to reflect on their own development, experience and</w:t>
      </w:r>
      <w:r w:rsidR="00130984">
        <w:t xml:space="preserve"> begin to use developmental observations about what they could improve in the future.  </w:t>
      </w:r>
      <w:r w:rsidR="0003643E">
        <w:t xml:space="preserve">Staff </w:t>
      </w:r>
      <w:r w:rsidR="00C15C4A">
        <w:t>use deliberate language to</w:t>
      </w:r>
      <w:r w:rsidR="0003643E">
        <w:t xml:space="preserve"> explicit</w:t>
      </w:r>
      <w:r w:rsidR="00C15C4A">
        <w:t xml:space="preserve">ly discuss development. </w:t>
      </w:r>
      <w:r w:rsidR="00C15C4A" w:rsidRPr="00C15C4A">
        <w:rPr>
          <w:i/>
        </w:rPr>
        <w:t>For example</w:t>
      </w:r>
      <w:r w:rsidR="00C15C4A">
        <w:t>,</w:t>
      </w:r>
      <w:r w:rsidR="0003643E">
        <w:t xml:space="preserve"> </w:t>
      </w:r>
      <w:r w:rsidR="00C15C4A">
        <w:t>pupils will be supported to understand that we can</w:t>
      </w:r>
      <w:r w:rsidR="0003643E">
        <w:t xml:space="preserve"> learn through t</w:t>
      </w:r>
      <w:r w:rsidR="00C15C4A">
        <w:t>rial and error and taking risks and will be support</w:t>
      </w:r>
      <w:r w:rsidR="00FC3624">
        <w:t>ed</w:t>
      </w:r>
      <w:r w:rsidR="00C15C4A">
        <w:t xml:space="preserve"> to </w:t>
      </w:r>
      <w:r w:rsidR="0003643E">
        <w:t xml:space="preserve">identify </w:t>
      </w:r>
      <w:r w:rsidR="00FC3624">
        <w:t xml:space="preserve">when </w:t>
      </w:r>
      <w:r w:rsidR="00C15C4A">
        <w:t xml:space="preserve">learning </w:t>
      </w:r>
      <w:r w:rsidR="004B0DDF">
        <w:t xml:space="preserve">experiences </w:t>
      </w:r>
      <w:r w:rsidR="00FC3624">
        <w:t xml:space="preserve">have </w:t>
      </w:r>
      <w:r w:rsidR="004B0DDF">
        <w:t>taken place</w:t>
      </w:r>
      <w:r w:rsidR="00FC3624">
        <w:t xml:space="preserve"> and the processes they have been through to be a successful learner</w:t>
      </w:r>
      <w:r w:rsidR="004B0DDF">
        <w:t xml:space="preserve">. </w:t>
      </w:r>
    </w:p>
    <w:p w14:paraId="436D8D3E" w14:textId="77777777" w:rsidR="00B45A72" w:rsidRDefault="00B45A72" w:rsidP="002867B3">
      <w:pPr>
        <w:jc w:val="both"/>
      </w:pPr>
    </w:p>
    <w:p w14:paraId="5CD06B86" w14:textId="77777777" w:rsidR="00B45A72" w:rsidRDefault="00B45A72" w:rsidP="002867B3">
      <w:pPr>
        <w:pStyle w:val="ListParagraph"/>
        <w:numPr>
          <w:ilvl w:val="0"/>
          <w:numId w:val="1"/>
        </w:numPr>
        <w:jc w:val="both"/>
        <w:rPr>
          <w:b/>
          <w:u w:val="single"/>
        </w:rPr>
      </w:pPr>
      <w:r w:rsidRPr="00967130">
        <w:rPr>
          <w:b/>
          <w:u w:val="single"/>
        </w:rPr>
        <w:t>The Pi</w:t>
      </w:r>
    </w:p>
    <w:p w14:paraId="42B9D204" w14:textId="77777777" w:rsidR="00967130" w:rsidRPr="00967130" w:rsidRDefault="00967130" w:rsidP="00967130">
      <w:pPr>
        <w:pStyle w:val="ListParagraph"/>
        <w:ind w:left="360"/>
        <w:jc w:val="both"/>
        <w:rPr>
          <w:b/>
          <w:u w:val="single"/>
        </w:rPr>
      </w:pPr>
    </w:p>
    <w:p w14:paraId="6DBAB13A" w14:textId="77777777" w:rsidR="00B45A72" w:rsidRPr="00967130" w:rsidRDefault="007A3B6F" w:rsidP="002867B3">
      <w:pPr>
        <w:jc w:val="both"/>
        <w:rPr>
          <w:b/>
        </w:rPr>
      </w:pPr>
      <w:r w:rsidRPr="00967130">
        <w:rPr>
          <w:b/>
        </w:rPr>
        <w:t xml:space="preserve">5.1 </w:t>
      </w:r>
      <w:r w:rsidR="00B45A72" w:rsidRPr="00967130">
        <w:rPr>
          <w:b/>
        </w:rPr>
        <w:t>Intent</w:t>
      </w:r>
    </w:p>
    <w:p w14:paraId="2E2DECBE" w14:textId="77777777" w:rsidR="007A3B6F" w:rsidRDefault="007A3B6F" w:rsidP="002867B3">
      <w:pPr>
        <w:jc w:val="both"/>
      </w:pPr>
      <w:r>
        <w:t xml:space="preserve">The Pi indicates where a pupil has completed learning activities designed to explicitly develop one of the </w:t>
      </w:r>
      <w:r w:rsidR="006B21CF" w:rsidRPr="006B21CF">
        <w:t>Learning Characteristics</w:t>
      </w:r>
      <w:r>
        <w:t xml:space="preserve">.  The intent is that pupils build up each layer of the Pi rather than a slice. </w:t>
      </w:r>
    </w:p>
    <w:p w14:paraId="32DFF371" w14:textId="77777777" w:rsidR="007A3B6F" w:rsidRDefault="007A3B6F" w:rsidP="002867B3">
      <w:pPr>
        <w:jc w:val="both"/>
      </w:pPr>
    </w:p>
    <w:p w14:paraId="548AF54A" w14:textId="77777777" w:rsidR="00E90D69" w:rsidRPr="00E90D69" w:rsidRDefault="00E90D69" w:rsidP="00E90D69">
      <w:pPr>
        <w:jc w:val="both"/>
      </w:pPr>
      <w:r w:rsidRPr="00E90D69">
        <w:t>Examples of a pupil Pi being developed</w:t>
      </w:r>
    </w:p>
    <w:p w14:paraId="71F0FD68" w14:textId="77777777" w:rsidR="00E90D69" w:rsidRDefault="00E90D69" w:rsidP="002867B3">
      <w:pPr>
        <w:jc w:val="both"/>
      </w:pPr>
    </w:p>
    <w:p w14:paraId="453683B4" w14:textId="77777777" w:rsidR="003D4D1F" w:rsidRDefault="003D4D1F" w:rsidP="002867B3">
      <w:pPr>
        <w:jc w:val="both"/>
        <w:rPr>
          <w:b/>
        </w:rPr>
      </w:pPr>
      <w:r>
        <w:rPr>
          <w:noProof/>
          <w:lang w:eastAsia="en-GB"/>
        </w:rPr>
        <w:drawing>
          <wp:inline distT="0" distB="0" distL="0" distR="0" wp14:anchorId="6C4670A0" wp14:editId="655B9E30">
            <wp:extent cx="1882140" cy="1766332"/>
            <wp:effectExtent l="0" t="0" r="3810" b="571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1886380" cy="1770311"/>
                    </a:xfrm>
                    <a:prstGeom prst="rect">
                      <a:avLst/>
                    </a:prstGeom>
                  </pic:spPr>
                </pic:pic>
              </a:graphicData>
            </a:graphic>
          </wp:inline>
        </w:drawing>
      </w:r>
      <w:r>
        <w:rPr>
          <w:b/>
        </w:rPr>
        <w:tab/>
      </w:r>
      <w:r w:rsidRPr="003D4D1F">
        <w:rPr>
          <w:b/>
          <w:noProof/>
          <w:lang w:eastAsia="en-GB"/>
        </w:rPr>
        <w:drawing>
          <wp:inline distT="0" distB="0" distL="0" distR="0" wp14:anchorId="06D07F38" wp14:editId="07AD2A6A">
            <wp:extent cx="1760220" cy="1767992"/>
            <wp:effectExtent l="0" t="0" r="0" b="3810"/>
            <wp:docPr id="9" name="Picture 9" descr="C:\Users\Teacher\Downloads\Image 21-06-2022 at 14.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eacher\Downloads\Image 21-06-2022 at 14.34.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82380" cy="1790250"/>
                    </a:xfrm>
                    <a:prstGeom prst="rect">
                      <a:avLst/>
                    </a:prstGeom>
                    <a:noFill/>
                    <a:ln>
                      <a:noFill/>
                    </a:ln>
                  </pic:spPr>
                </pic:pic>
              </a:graphicData>
            </a:graphic>
          </wp:inline>
        </w:drawing>
      </w:r>
    </w:p>
    <w:p w14:paraId="57677338" w14:textId="77777777" w:rsidR="003D4D1F" w:rsidRDefault="003D4D1F">
      <w:pPr>
        <w:rPr>
          <w:b/>
        </w:rPr>
      </w:pPr>
      <w:r>
        <w:rPr>
          <w:b/>
        </w:rPr>
        <w:br w:type="page"/>
      </w:r>
    </w:p>
    <w:p w14:paraId="36BC1B96" w14:textId="77777777" w:rsidR="00B45A72" w:rsidRPr="00967130" w:rsidRDefault="007A3B6F" w:rsidP="002867B3">
      <w:pPr>
        <w:jc w:val="both"/>
        <w:rPr>
          <w:b/>
        </w:rPr>
      </w:pPr>
      <w:r w:rsidRPr="00967130">
        <w:rPr>
          <w:b/>
        </w:rPr>
        <w:lastRenderedPageBreak/>
        <w:t xml:space="preserve">5.2 </w:t>
      </w:r>
      <w:r w:rsidR="00B45A72" w:rsidRPr="00967130">
        <w:rPr>
          <w:b/>
        </w:rPr>
        <w:t>Implementation</w:t>
      </w:r>
    </w:p>
    <w:p w14:paraId="697B2713" w14:textId="77777777" w:rsidR="007A3B6F" w:rsidRDefault="007A3B6F" w:rsidP="002867B3">
      <w:pPr>
        <w:jc w:val="both"/>
      </w:pPr>
      <w:r>
        <w:t xml:space="preserve">By reviewing the Pi with a member of school staff or someone at home the pupil is able to reflect on areas that they should consider developing.  Pupils have ‘Open Activities’ assigned to them that they can choose to complete at any time, they also have activities assigned as homework that are either allocated following a review of their Pi or as part of a curriculum unit of study. </w:t>
      </w:r>
    </w:p>
    <w:p w14:paraId="3496FF16" w14:textId="77777777" w:rsidR="007A3B6F" w:rsidRDefault="007A3B6F" w:rsidP="002867B3">
      <w:pPr>
        <w:jc w:val="both"/>
      </w:pPr>
    </w:p>
    <w:p w14:paraId="1FC4BA26" w14:textId="77777777" w:rsidR="00B45A72" w:rsidRPr="00967130" w:rsidRDefault="007A3B6F" w:rsidP="002867B3">
      <w:pPr>
        <w:jc w:val="both"/>
        <w:rPr>
          <w:b/>
        </w:rPr>
      </w:pPr>
      <w:r w:rsidRPr="00967130">
        <w:rPr>
          <w:b/>
        </w:rPr>
        <w:t xml:space="preserve">5.3 </w:t>
      </w:r>
      <w:r w:rsidR="00B45A72" w:rsidRPr="00967130">
        <w:rPr>
          <w:b/>
        </w:rPr>
        <w:t>Impact</w:t>
      </w:r>
    </w:p>
    <w:p w14:paraId="5925FE66" w14:textId="77777777" w:rsidR="00B45A72" w:rsidRDefault="007A3B6F" w:rsidP="002867B3">
      <w:pPr>
        <w:jc w:val="both"/>
      </w:pPr>
      <w:r>
        <w:t xml:space="preserve">By focusing on the development of their Pi throughout their time at primary school pupils develop a </w:t>
      </w:r>
      <w:r w:rsidR="00097063">
        <w:t>well-balanced</w:t>
      </w:r>
      <w:r>
        <w:t xml:space="preserve"> set of learni</w:t>
      </w:r>
      <w:r w:rsidR="00097063">
        <w:t xml:space="preserve">ng characteristics as well as an understanding and engagement in a wider community. </w:t>
      </w:r>
    </w:p>
    <w:p w14:paraId="219D6A8B" w14:textId="77777777" w:rsidR="007A3B6F" w:rsidRDefault="007A3B6F" w:rsidP="002867B3">
      <w:pPr>
        <w:jc w:val="both"/>
      </w:pPr>
    </w:p>
    <w:p w14:paraId="2F0D2805" w14:textId="77777777" w:rsidR="00B45A72" w:rsidRPr="00967130" w:rsidRDefault="00B45A72" w:rsidP="002867B3">
      <w:pPr>
        <w:pStyle w:val="ListParagraph"/>
        <w:numPr>
          <w:ilvl w:val="0"/>
          <w:numId w:val="1"/>
        </w:numPr>
        <w:jc w:val="both"/>
        <w:rPr>
          <w:b/>
          <w:u w:val="single"/>
        </w:rPr>
      </w:pPr>
      <w:r w:rsidRPr="00967130">
        <w:rPr>
          <w:b/>
          <w:u w:val="single"/>
        </w:rPr>
        <w:t>Pi Personal Improvement – at THIS SETTING</w:t>
      </w:r>
    </w:p>
    <w:p w14:paraId="1C626323" w14:textId="77777777" w:rsidR="0016781E" w:rsidRDefault="0016781E" w:rsidP="0016781E">
      <w:pPr>
        <w:jc w:val="both"/>
      </w:pPr>
      <w:r>
        <w:t xml:space="preserve">At Waveney Valley Partnership the learning Pi characteristics and language are embedded into every lesson. Explicit links are made between the subject specific learning and the characteristics being used in the individual lesson, this is evident in learning objectives. </w:t>
      </w:r>
    </w:p>
    <w:p w14:paraId="0581EE4A" w14:textId="77777777" w:rsidR="0016781E" w:rsidRDefault="0016781E" w:rsidP="0016781E">
      <w:pPr>
        <w:jc w:val="both"/>
      </w:pPr>
      <w:r>
        <w:t xml:space="preserve">The school has a focus characteristic each fortnight, which is introduced in a whole school assembly and examples of this within school are then celebrated and displayed on our whole School display board. This work is then retained in a floor book to allow progress and work to be celebrated. </w:t>
      </w:r>
      <w:bookmarkStart w:id="0" w:name="_GoBack"/>
      <w:bookmarkEnd w:id="0"/>
    </w:p>
    <w:p w14:paraId="71811488" w14:textId="77777777" w:rsidR="00B45A72" w:rsidRDefault="00B45A72" w:rsidP="002867B3">
      <w:pPr>
        <w:jc w:val="both"/>
      </w:pPr>
    </w:p>
    <w:p w14:paraId="7FFD96C5" w14:textId="77777777" w:rsidR="00B45A72" w:rsidRDefault="00B45A72" w:rsidP="002867B3">
      <w:pPr>
        <w:jc w:val="both"/>
      </w:pPr>
    </w:p>
    <w:p w14:paraId="3E8DFD07" w14:textId="77777777" w:rsidR="00B45A72" w:rsidRPr="00967130" w:rsidRDefault="00B45A72" w:rsidP="002867B3">
      <w:pPr>
        <w:pStyle w:val="ListParagraph"/>
        <w:numPr>
          <w:ilvl w:val="0"/>
          <w:numId w:val="1"/>
        </w:numPr>
        <w:jc w:val="both"/>
        <w:rPr>
          <w:b/>
          <w:u w:val="single"/>
        </w:rPr>
      </w:pPr>
      <w:r w:rsidRPr="00967130">
        <w:rPr>
          <w:b/>
          <w:u w:val="single"/>
        </w:rPr>
        <w:t>Educational Research</w:t>
      </w:r>
    </w:p>
    <w:p w14:paraId="6830B9F3" w14:textId="77777777" w:rsidR="007A3B6F" w:rsidRDefault="006B21CF" w:rsidP="002867B3">
      <w:pPr>
        <w:jc w:val="both"/>
      </w:pPr>
      <w:r w:rsidRPr="006B21CF">
        <w:t xml:space="preserve">Educational research took place in the Autumn and Spring term of 2020-21. </w:t>
      </w:r>
      <w:r>
        <w:t>The purpose of this research was to write a specific criteria for each of the sixteen Learning Characteristics that make up the three Drivers. Each Learning Characteristic was then broken down into three Milestones that are</w:t>
      </w:r>
      <w:r w:rsidR="00DA30B9">
        <w:t xml:space="preserve"> </w:t>
      </w:r>
      <w:r>
        <w:t xml:space="preserve">linked to Key Stage 1, Lower Key Stage 2 and upper Key stage 2. </w:t>
      </w:r>
    </w:p>
    <w:p w14:paraId="305A9943" w14:textId="77777777" w:rsidR="006B21CF" w:rsidRDefault="006B21CF" w:rsidP="002867B3">
      <w:pPr>
        <w:jc w:val="both"/>
      </w:pPr>
    </w:p>
    <w:p w14:paraId="1EB66E18" w14:textId="77777777" w:rsidR="006B21CF" w:rsidRDefault="006B21CF" w:rsidP="002867B3">
      <w:pPr>
        <w:jc w:val="both"/>
      </w:pPr>
      <w:r>
        <w:t>The research included looking at authors and educationalists such as Guy Claxton, Paul Tough, Ken Robinson, Ho</w:t>
      </w:r>
      <w:r w:rsidR="00DA30B9">
        <w:t>w</w:t>
      </w:r>
      <w:r>
        <w:t xml:space="preserve">ard Gardner, Deborah Kidd and Tom Sherrington. Guy Claxton’s ideas around </w:t>
      </w:r>
      <w:r w:rsidR="00DA30B9">
        <w:t>‘</w:t>
      </w:r>
      <w:r>
        <w:t>Learning Powers</w:t>
      </w:r>
      <w:r w:rsidR="00DA30B9">
        <w:t>’</w:t>
      </w:r>
      <w:r>
        <w:t xml:space="preserve"> and </w:t>
      </w:r>
      <w:r w:rsidR="00DA30B9">
        <w:t xml:space="preserve">resilience were a key driver alongside Paul Tough’s work on ‘performance character’. We also looked at how schools internationally </w:t>
      </w:r>
      <w:r w:rsidR="00A7241E">
        <w:t xml:space="preserve">and nationally </w:t>
      </w:r>
      <w:r w:rsidR="00DA30B9">
        <w:t xml:space="preserve">developed character, </w:t>
      </w:r>
      <w:r w:rsidR="00A7241E">
        <w:t xml:space="preserve">such as KIPP and High Tech High alongside as XP School in Doncaster. </w:t>
      </w:r>
    </w:p>
    <w:p w14:paraId="57AA3E86" w14:textId="77777777" w:rsidR="00A7241E" w:rsidRDefault="00A7241E" w:rsidP="002867B3">
      <w:pPr>
        <w:jc w:val="both"/>
      </w:pPr>
    </w:p>
    <w:p w14:paraId="392D702C" w14:textId="77777777" w:rsidR="00A7241E" w:rsidRPr="006B21CF" w:rsidRDefault="00A7241E" w:rsidP="002867B3">
      <w:pPr>
        <w:jc w:val="both"/>
      </w:pPr>
      <w:r>
        <w:t>This research was then collated to write the above mentioned three milestones and then linked directly to Developmental matters to ensure we showed progression of our Learning Characteristics from Early Years up to Year 6. Each Activity planned on Learning Pi is then linked directly to a Learning Characteristic and one of its three milestones so that each activity allows the children to develop a specific Learning Characteristic taken from our Trust’s Drivers.</w:t>
      </w:r>
    </w:p>
    <w:p w14:paraId="1F352B7E" w14:textId="77777777" w:rsidR="007A3B6F" w:rsidRDefault="007A3B6F" w:rsidP="002867B3">
      <w:pPr>
        <w:jc w:val="both"/>
        <w:rPr>
          <w:b/>
        </w:rPr>
      </w:pPr>
    </w:p>
    <w:p w14:paraId="55D23CA4" w14:textId="77777777" w:rsidR="005B662A" w:rsidRDefault="005B662A" w:rsidP="005B662A">
      <w:pPr>
        <w:jc w:val="both"/>
      </w:pPr>
    </w:p>
    <w:p w14:paraId="7D6D3E6F" w14:textId="77777777" w:rsidR="005B662A" w:rsidRDefault="005B662A" w:rsidP="005B662A">
      <w:pPr>
        <w:jc w:val="both"/>
        <w:sectPr w:rsidR="005B662A" w:rsidSect="005B662A">
          <w:headerReference w:type="even" r:id="rId10"/>
          <w:headerReference w:type="default" r:id="rId11"/>
          <w:footerReference w:type="even" r:id="rId12"/>
          <w:footerReference w:type="default" r:id="rId13"/>
          <w:headerReference w:type="first" r:id="rId14"/>
          <w:footerReference w:type="first" r:id="rId15"/>
          <w:pgSz w:w="11900" w:h="16840"/>
          <w:pgMar w:top="1440" w:right="1440" w:bottom="1440" w:left="1440" w:header="720" w:footer="0" w:gutter="0"/>
          <w:cols w:space="720"/>
          <w:docGrid w:linePitch="360"/>
        </w:sectPr>
      </w:pPr>
    </w:p>
    <w:p w14:paraId="630126E0" w14:textId="77777777" w:rsidR="001406B6" w:rsidRPr="00B45A72" w:rsidRDefault="001406B6" w:rsidP="002867B3">
      <w:pPr>
        <w:jc w:val="both"/>
        <w:rPr>
          <w:b/>
        </w:rPr>
      </w:pPr>
      <w:r>
        <w:rPr>
          <w:b/>
        </w:rPr>
        <w:lastRenderedPageBreak/>
        <w:t>Appendix</w:t>
      </w:r>
    </w:p>
    <w:p w14:paraId="3E3D57A3" w14:textId="77777777" w:rsidR="005B662A" w:rsidRDefault="001406B6" w:rsidP="002867B3">
      <w:pPr>
        <w:jc w:val="both"/>
      </w:pPr>
      <w:r>
        <w:t xml:space="preserve">Criteria </w:t>
      </w:r>
    </w:p>
    <w:p w14:paraId="5257D025" w14:textId="77777777" w:rsidR="005B662A" w:rsidRDefault="005B662A" w:rsidP="005B662A">
      <w:pPr>
        <w:rPr>
          <w:rFonts w:ascii="Calibri" w:eastAsia="Calibri" w:hAnsi="Calibri" w:cs="Calibri"/>
          <w:u w:val="single"/>
        </w:rPr>
      </w:pPr>
      <w:r>
        <w:rPr>
          <w:rFonts w:ascii="Calibri" w:eastAsia="Calibri" w:hAnsi="Calibri" w:cs="Calibri"/>
          <w:u w:val="single"/>
        </w:rPr>
        <w:t>When attempting activities, a well-formed characteristic of learning involves being ready, willing and able to:</w:t>
      </w:r>
    </w:p>
    <w:p w14:paraId="0DD903AC" w14:textId="77777777" w:rsidR="005B662A" w:rsidRDefault="005B662A" w:rsidP="005B662A">
      <w:pPr>
        <w:rPr>
          <w:rFonts w:ascii="Arial" w:eastAsia="Arial" w:hAnsi="Arial" w:cs="Arial"/>
          <w:color w:val="000000"/>
        </w:rPr>
      </w:pPr>
    </w:p>
    <w:tbl>
      <w:tblPr>
        <w:tblW w:w="1573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25"/>
        <w:gridCol w:w="2280"/>
        <w:gridCol w:w="2235"/>
        <w:gridCol w:w="2136"/>
        <w:gridCol w:w="2264"/>
        <w:gridCol w:w="2404"/>
        <w:gridCol w:w="2694"/>
      </w:tblGrid>
      <w:tr w:rsidR="005B662A" w14:paraId="76261FE3" w14:textId="77777777" w:rsidTr="00171DB9">
        <w:tc>
          <w:tcPr>
            <w:tcW w:w="1725" w:type="dxa"/>
            <w:shd w:val="clear" w:color="auto" w:fill="BDD7EE"/>
          </w:tcPr>
          <w:p w14:paraId="596E83FF" w14:textId="77777777" w:rsidR="005B662A" w:rsidRDefault="005B662A" w:rsidP="00171DB9">
            <w:pPr>
              <w:rPr>
                <w:b/>
              </w:rPr>
            </w:pPr>
            <w:r>
              <w:rPr>
                <w:b/>
              </w:rPr>
              <w:t>Personal Development</w:t>
            </w:r>
          </w:p>
        </w:tc>
        <w:tc>
          <w:tcPr>
            <w:tcW w:w="2280" w:type="dxa"/>
            <w:shd w:val="clear" w:color="auto" w:fill="BDD7EE"/>
          </w:tcPr>
          <w:p w14:paraId="7FCAB569" w14:textId="77777777" w:rsidR="005B662A" w:rsidRDefault="005B662A" w:rsidP="00171DB9">
            <w:pPr>
              <w:jc w:val="center"/>
            </w:pPr>
            <w:r>
              <w:rPr>
                <w:noProof/>
                <w:lang w:eastAsia="en-GB"/>
              </w:rPr>
              <w:drawing>
                <wp:inline distT="114300" distB="114300" distL="114300" distR="114300" wp14:anchorId="1940D849" wp14:editId="67B62FB3">
                  <wp:extent cx="1090613" cy="943564"/>
                  <wp:effectExtent l="0" t="0" r="0" b="0"/>
                  <wp:docPr id="20"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6"/>
                          <a:srcRect/>
                          <a:stretch>
                            <a:fillRect/>
                          </a:stretch>
                        </pic:blipFill>
                        <pic:spPr>
                          <a:xfrm>
                            <a:off x="0" y="0"/>
                            <a:ext cx="1090613" cy="943564"/>
                          </a:xfrm>
                          <a:prstGeom prst="rect">
                            <a:avLst/>
                          </a:prstGeom>
                          <a:ln/>
                        </pic:spPr>
                      </pic:pic>
                    </a:graphicData>
                  </a:graphic>
                </wp:inline>
              </w:drawing>
            </w:r>
          </w:p>
        </w:tc>
        <w:tc>
          <w:tcPr>
            <w:tcW w:w="2235" w:type="dxa"/>
            <w:shd w:val="clear" w:color="auto" w:fill="BDD7EE"/>
          </w:tcPr>
          <w:p w14:paraId="1E9E6CF1" w14:textId="77777777" w:rsidR="005B662A" w:rsidRDefault="005B662A" w:rsidP="00171DB9">
            <w:pPr>
              <w:jc w:val="center"/>
            </w:pPr>
            <w:r>
              <w:rPr>
                <w:noProof/>
                <w:lang w:eastAsia="en-GB"/>
              </w:rPr>
              <w:drawing>
                <wp:inline distT="114300" distB="114300" distL="114300" distR="114300" wp14:anchorId="5350D54C" wp14:editId="5F139455">
                  <wp:extent cx="1082688" cy="938330"/>
                  <wp:effectExtent l="0" t="0" r="0" b="0"/>
                  <wp:docPr id="2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1082688" cy="938330"/>
                          </a:xfrm>
                          <a:prstGeom prst="rect">
                            <a:avLst/>
                          </a:prstGeom>
                          <a:ln/>
                        </pic:spPr>
                      </pic:pic>
                    </a:graphicData>
                  </a:graphic>
                </wp:inline>
              </w:drawing>
            </w:r>
          </w:p>
        </w:tc>
        <w:tc>
          <w:tcPr>
            <w:tcW w:w="2136" w:type="dxa"/>
            <w:shd w:val="clear" w:color="auto" w:fill="BDD7EE"/>
          </w:tcPr>
          <w:p w14:paraId="3EC60D54" w14:textId="77777777" w:rsidR="005B662A" w:rsidRDefault="005B662A" w:rsidP="00171DB9">
            <w:pPr>
              <w:jc w:val="center"/>
            </w:pPr>
            <w:r>
              <w:rPr>
                <w:noProof/>
                <w:lang w:eastAsia="en-GB"/>
              </w:rPr>
              <w:drawing>
                <wp:inline distT="114300" distB="114300" distL="114300" distR="114300" wp14:anchorId="0D2E64E9" wp14:editId="47E204ED">
                  <wp:extent cx="1071054" cy="928805"/>
                  <wp:effectExtent l="0" t="0" r="0" b="0"/>
                  <wp:docPr id="2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1071054" cy="928805"/>
                          </a:xfrm>
                          <a:prstGeom prst="rect">
                            <a:avLst/>
                          </a:prstGeom>
                          <a:ln/>
                        </pic:spPr>
                      </pic:pic>
                    </a:graphicData>
                  </a:graphic>
                </wp:inline>
              </w:drawing>
            </w:r>
          </w:p>
        </w:tc>
        <w:tc>
          <w:tcPr>
            <w:tcW w:w="2264" w:type="dxa"/>
            <w:shd w:val="clear" w:color="auto" w:fill="BDD7EE"/>
          </w:tcPr>
          <w:p w14:paraId="4EFA16B2" w14:textId="77777777" w:rsidR="005B662A" w:rsidRDefault="005B662A" w:rsidP="00171DB9">
            <w:pPr>
              <w:jc w:val="center"/>
            </w:pPr>
            <w:r>
              <w:rPr>
                <w:noProof/>
                <w:lang w:eastAsia="en-GB"/>
              </w:rPr>
              <w:drawing>
                <wp:inline distT="114300" distB="114300" distL="114300" distR="114300" wp14:anchorId="44E3E079" wp14:editId="75275CC4">
                  <wp:extent cx="1080262" cy="938330"/>
                  <wp:effectExtent l="0" t="0" r="0" b="0"/>
                  <wp:docPr id="2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9"/>
                          <a:srcRect/>
                          <a:stretch>
                            <a:fillRect/>
                          </a:stretch>
                        </pic:blipFill>
                        <pic:spPr>
                          <a:xfrm>
                            <a:off x="0" y="0"/>
                            <a:ext cx="1080262" cy="938330"/>
                          </a:xfrm>
                          <a:prstGeom prst="rect">
                            <a:avLst/>
                          </a:prstGeom>
                          <a:ln/>
                        </pic:spPr>
                      </pic:pic>
                    </a:graphicData>
                  </a:graphic>
                </wp:inline>
              </w:drawing>
            </w:r>
          </w:p>
        </w:tc>
        <w:tc>
          <w:tcPr>
            <w:tcW w:w="2404" w:type="dxa"/>
            <w:shd w:val="clear" w:color="auto" w:fill="BDD7EE"/>
          </w:tcPr>
          <w:p w14:paraId="6B4599EE" w14:textId="77777777" w:rsidR="005B662A" w:rsidRDefault="005B662A" w:rsidP="00171DB9">
            <w:pPr>
              <w:jc w:val="center"/>
            </w:pPr>
            <w:r>
              <w:rPr>
                <w:noProof/>
                <w:lang w:eastAsia="en-GB"/>
              </w:rPr>
              <w:drawing>
                <wp:inline distT="114300" distB="114300" distL="114300" distR="114300" wp14:anchorId="021ED11B" wp14:editId="73489CB2">
                  <wp:extent cx="1067760" cy="928805"/>
                  <wp:effectExtent l="0" t="0" r="0" b="0"/>
                  <wp:docPr id="2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1067760" cy="928805"/>
                          </a:xfrm>
                          <a:prstGeom prst="rect">
                            <a:avLst/>
                          </a:prstGeom>
                          <a:ln/>
                        </pic:spPr>
                      </pic:pic>
                    </a:graphicData>
                  </a:graphic>
                </wp:inline>
              </w:drawing>
            </w:r>
          </w:p>
        </w:tc>
        <w:tc>
          <w:tcPr>
            <w:tcW w:w="2694" w:type="dxa"/>
            <w:shd w:val="clear" w:color="auto" w:fill="BDD7EE"/>
          </w:tcPr>
          <w:p w14:paraId="682F358C" w14:textId="77777777" w:rsidR="005B662A" w:rsidRDefault="005B662A" w:rsidP="00171DB9">
            <w:pPr>
              <w:jc w:val="center"/>
            </w:pPr>
            <w:r>
              <w:rPr>
                <w:noProof/>
                <w:lang w:eastAsia="en-GB"/>
              </w:rPr>
              <w:drawing>
                <wp:inline distT="114300" distB="114300" distL="114300" distR="114300" wp14:anchorId="43B05918" wp14:editId="5F56C502">
                  <wp:extent cx="1103646" cy="957380"/>
                  <wp:effectExtent l="0" t="0" r="0" b="0"/>
                  <wp:docPr id="19"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1"/>
                          <a:srcRect/>
                          <a:stretch>
                            <a:fillRect/>
                          </a:stretch>
                        </pic:blipFill>
                        <pic:spPr>
                          <a:xfrm>
                            <a:off x="0" y="0"/>
                            <a:ext cx="1103646" cy="957380"/>
                          </a:xfrm>
                          <a:prstGeom prst="rect">
                            <a:avLst/>
                          </a:prstGeom>
                          <a:ln/>
                        </pic:spPr>
                      </pic:pic>
                    </a:graphicData>
                  </a:graphic>
                </wp:inline>
              </w:drawing>
            </w:r>
          </w:p>
        </w:tc>
      </w:tr>
      <w:tr w:rsidR="005B662A" w14:paraId="2D968815" w14:textId="77777777" w:rsidTr="00171DB9">
        <w:tc>
          <w:tcPr>
            <w:tcW w:w="1725" w:type="dxa"/>
            <w:shd w:val="clear" w:color="auto" w:fill="BDD7EE"/>
          </w:tcPr>
          <w:p w14:paraId="2FA2341D" w14:textId="77777777" w:rsidR="005B662A" w:rsidRDefault="005B662A" w:rsidP="00171DB9">
            <w:bookmarkStart w:id="1" w:name="_heading=h.gjdgxs" w:colFirst="0" w:colLast="0"/>
            <w:bookmarkEnd w:id="1"/>
            <w:r>
              <w:t>Developmental Matters</w:t>
            </w:r>
          </w:p>
          <w:p w14:paraId="7CB5FEB2" w14:textId="77777777" w:rsidR="005B662A" w:rsidRDefault="005B662A" w:rsidP="00171DB9">
            <w:bookmarkStart w:id="2" w:name="_heading=h.88zieirhcnem" w:colFirst="0" w:colLast="0"/>
            <w:bookmarkEnd w:id="2"/>
          </w:p>
        </w:tc>
        <w:tc>
          <w:tcPr>
            <w:tcW w:w="2280" w:type="dxa"/>
          </w:tcPr>
          <w:p w14:paraId="6CF8DB69" w14:textId="77777777" w:rsidR="005B662A" w:rsidRPr="00C61F5A" w:rsidRDefault="005B662A" w:rsidP="00171DB9">
            <w:pPr>
              <w:rPr>
                <w:i/>
                <w:sz w:val="23"/>
                <w:szCs w:val="23"/>
              </w:rPr>
            </w:pPr>
            <w:r w:rsidRPr="00C61F5A">
              <w:rPr>
                <w:i/>
                <w:sz w:val="23"/>
                <w:szCs w:val="23"/>
              </w:rPr>
              <w:t>•Keep on trying when things are</w:t>
            </w:r>
          </w:p>
          <w:p w14:paraId="220648F4" w14:textId="77777777" w:rsidR="005B662A" w:rsidRPr="00C61F5A" w:rsidRDefault="005B662A" w:rsidP="00171DB9">
            <w:pPr>
              <w:rPr>
                <w:i/>
                <w:sz w:val="23"/>
                <w:szCs w:val="23"/>
              </w:rPr>
            </w:pPr>
            <w:r w:rsidRPr="00C61F5A">
              <w:rPr>
                <w:i/>
                <w:sz w:val="23"/>
                <w:szCs w:val="23"/>
              </w:rPr>
              <w:t>difficult.</w:t>
            </w:r>
          </w:p>
          <w:p w14:paraId="66296B37" w14:textId="77777777" w:rsidR="005B662A" w:rsidRPr="00C61F5A" w:rsidRDefault="005B662A" w:rsidP="00171DB9">
            <w:pPr>
              <w:rPr>
                <w:i/>
                <w:sz w:val="23"/>
                <w:szCs w:val="23"/>
              </w:rPr>
            </w:pPr>
            <w:r w:rsidRPr="00C61F5A">
              <w:rPr>
                <w:i/>
                <w:sz w:val="23"/>
                <w:szCs w:val="23"/>
              </w:rPr>
              <w:t>•Show resilience and</w:t>
            </w:r>
          </w:p>
          <w:p w14:paraId="5E030E1F" w14:textId="77777777" w:rsidR="005B662A" w:rsidRPr="00C61F5A" w:rsidRDefault="005B662A" w:rsidP="00171DB9">
            <w:pPr>
              <w:rPr>
                <w:i/>
                <w:sz w:val="23"/>
                <w:szCs w:val="23"/>
              </w:rPr>
            </w:pPr>
            <w:r w:rsidRPr="00C61F5A">
              <w:rPr>
                <w:i/>
                <w:sz w:val="23"/>
                <w:szCs w:val="23"/>
              </w:rPr>
              <w:t>perseverance in the face of</w:t>
            </w:r>
          </w:p>
          <w:p w14:paraId="36419FBE" w14:textId="77777777" w:rsidR="005B662A" w:rsidRPr="00C61F5A" w:rsidRDefault="005B662A" w:rsidP="00171DB9">
            <w:pPr>
              <w:rPr>
                <w:i/>
                <w:sz w:val="23"/>
                <w:szCs w:val="23"/>
              </w:rPr>
            </w:pPr>
            <w:r w:rsidRPr="00C61F5A">
              <w:rPr>
                <w:i/>
                <w:sz w:val="23"/>
                <w:szCs w:val="23"/>
              </w:rPr>
              <w:t>challenge.</w:t>
            </w:r>
          </w:p>
        </w:tc>
        <w:tc>
          <w:tcPr>
            <w:tcW w:w="2235" w:type="dxa"/>
          </w:tcPr>
          <w:p w14:paraId="0E9A05C2" w14:textId="77777777" w:rsidR="005B662A" w:rsidRPr="00C61F5A" w:rsidRDefault="005B662A" w:rsidP="00171DB9">
            <w:pPr>
              <w:rPr>
                <w:i/>
                <w:sz w:val="23"/>
                <w:szCs w:val="23"/>
              </w:rPr>
            </w:pPr>
            <w:r w:rsidRPr="00C61F5A">
              <w:rPr>
                <w:i/>
                <w:sz w:val="23"/>
                <w:szCs w:val="23"/>
              </w:rPr>
              <w:t xml:space="preserve">•Use a range of strategies to reach a goal they have set themselves. </w:t>
            </w:r>
          </w:p>
        </w:tc>
        <w:tc>
          <w:tcPr>
            <w:tcW w:w="2136" w:type="dxa"/>
          </w:tcPr>
          <w:p w14:paraId="45DB8CC3" w14:textId="77777777" w:rsidR="005B662A" w:rsidRPr="00C61F5A" w:rsidRDefault="005B662A" w:rsidP="00171DB9">
            <w:pPr>
              <w:rPr>
                <w:i/>
                <w:sz w:val="23"/>
                <w:szCs w:val="23"/>
              </w:rPr>
            </w:pPr>
            <w:r w:rsidRPr="00C61F5A">
              <w:rPr>
                <w:i/>
                <w:sz w:val="23"/>
                <w:szCs w:val="23"/>
              </w:rPr>
              <w:t>•Review their progress as they</w:t>
            </w:r>
          </w:p>
          <w:p w14:paraId="12B3F1E7" w14:textId="77777777" w:rsidR="005B662A" w:rsidRPr="00C61F5A" w:rsidRDefault="005B662A" w:rsidP="00171DB9">
            <w:pPr>
              <w:rPr>
                <w:i/>
                <w:sz w:val="23"/>
                <w:szCs w:val="23"/>
              </w:rPr>
            </w:pPr>
            <w:r w:rsidRPr="00C61F5A">
              <w:rPr>
                <w:i/>
                <w:sz w:val="23"/>
                <w:szCs w:val="23"/>
              </w:rPr>
              <w:t xml:space="preserve">try to achieve a goal. </w:t>
            </w:r>
          </w:p>
          <w:p w14:paraId="1C53F553" w14:textId="77777777" w:rsidR="005B662A" w:rsidRPr="00C61F5A" w:rsidRDefault="005B662A" w:rsidP="00171DB9">
            <w:pPr>
              <w:rPr>
                <w:i/>
                <w:sz w:val="23"/>
                <w:szCs w:val="23"/>
              </w:rPr>
            </w:pPr>
            <w:r w:rsidRPr="00C61F5A">
              <w:rPr>
                <w:i/>
                <w:sz w:val="23"/>
                <w:szCs w:val="23"/>
              </w:rPr>
              <w:t>•Begin to correct their mistakes</w:t>
            </w:r>
          </w:p>
          <w:p w14:paraId="5BF732CA" w14:textId="77777777" w:rsidR="005B662A" w:rsidRPr="00C61F5A" w:rsidRDefault="005B662A" w:rsidP="00171DB9">
            <w:pPr>
              <w:rPr>
                <w:i/>
                <w:sz w:val="23"/>
                <w:szCs w:val="23"/>
              </w:rPr>
            </w:pPr>
            <w:r w:rsidRPr="00C61F5A">
              <w:rPr>
                <w:i/>
                <w:sz w:val="23"/>
                <w:szCs w:val="23"/>
              </w:rPr>
              <w:t>themselves.</w:t>
            </w:r>
          </w:p>
        </w:tc>
        <w:tc>
          <w:tcPr>
            <w:tcW w:w="2264" w:type="dxa"/>
          </w:tcPr>
          <w:p w14:paraId="35644DB8" w14:textId="77777777" w:rsidR="005B662A" w:rsidRPr="00C61F5A" w:rsidRDefault="005B662A" w:rsidP="00171DB9">
            <w:pPr>
              <w:rPr>
                <w:i/>
                <w:sz w:val="23"/>
                <w:szCs w:val="23"/>
              </w:rPr>
            </w:pPr>
            <w:r w:rsidRPr="00C61F5A">
              <w:rPr>
                <w:i/>
                <w:sz w:val="23"/>
                <w:szCs w:val="23"/>
              </w:rPr>
              <w:t>•Take supported risks, appropriate to themselves and the environment.</w:t>
            </w:r>
          </w:p>
        </w:tc>
        <w:tc>
          <w:tcPr>
            <w:tcW w:w="2404" w:type="dxa"/>
          </w:tcPr>
          <w:p w14:paraId="6406599E" w14:textId="77777777" w:rsidR="005B662A" w:rsidRPr="00C61F5A" w:rsidRDefault="005B662A" w:rsidP="00171DB9">
            <w:pPr>
              <w:rPr>
                <w:i/>
                <w:sz w:val="23"/>
                <w:szCs w:val="23"/>
              </w:rPr>
            </w:pPr>
            <w:r w:rsidRPr="00C61F5A">
              <w:rPr>
                <w:i/>
                <w:sz w:val="23"/>
                <w:szCs w:val="23"/>
              </w:rPr>
              <w:t>•Create collaboratively, sharing ideas, resources and skills.</w:t>
            </w:r>
          </w:p>
          <w:p w14:paraId="62A8F111" w14:textId="77777777" w:rsidR="005B662A" w:rsidRPr="00C61F5A" w:rsidRDefault="005B662A" w:rsidP="00171DB9">
            <w:pPr>
              <w:rPr>
                <w:i/>
                <w:sz w:val="23"/>
                <w:szCs w:val="23"/>
              </w:rPr>
            </w:pPr>
            <w:r w:rsidRPr="00C61F5A">
              <w:rPr>
                <w:i/>
                <w:sz w:val="23"/>
                <w:szCs w:val="23"/>
              </w:rPr>
              <w:t xml:space="preserve">•Express their feelings and consider the feelings of others. </w:t>
            </w:r>
          </w:p>
          <w:p w14:paraId="0634FDE2" w14:textId="77777777" w:rsidR="005B662A" w:rsidRPr="00C61F5A" w:rsidRDefault="005B662A" w:rsidP="00171DB9">
            <w:pPr>
              <w:rPr>
                <w:i/>
                <w:sz w:val="23"/>
                <w:szCs w:val="23"/>
              </w:rPr>
            </w:pPr>
          </w:p>
        </w:tc>
        <w:tc>
          <w:tcPr>
            <w:tcW w:w="2694" w:type="dxa"/>
          </w:tcPr>
          <w:p w14:paraId="39FC7F60" w14:textId="77777777" w:rsidR="005B662A" w:rsidRPr="00C61F5A" w:rsidRDefault="005B662A" w:rsidP="00171DB9">
            <w:pPr>
              <w:rPr>
                <w:i/>
                <w:sz w:val="23"/>
                <w:szCs w:val="23"/>
              </w:rPr>
            </w:pPr>
            <w:r w:rsidRPr="00C61F5A">
              <w:rPr>
                <w:i/>
                <w:sz w:val="23"/>
                <w:szCs w:val="23"/>
              </w:rPr>
              <w:t>•Make independent choices.</w:t>
            </w:r>
          </w:p>
          <w:p w14:paraId="26AF492A" w14:textId="77777777" w:rsidR="005B662A" w:rsidRPr="00C61F5A" w:rsidRDefault="005B662A" w:rsidP="00171DB9">
            <w:pPr>
              <w:rPr>
                <w:i/>
                <w:sz w:val="23"/>
                <w:szCs w:val="23"/>
              </w:rPr>
            </w:pPr>
            <w:r w:rsidRPr="00C61F5A">
              <w:rPr>
                <w:i/>
                <w:sz w:val="23"/>
                <w:szCs w:val="23"/>
              </w:rPr>
              <w:t>•Do things independently that they have been previously taught.</w:t>
            </w:r>
          </w:p>
        </w:tc>
      </w:tr>
      <w:tr w:rsidR="005B662A" w14:paraId="4E519733" w14:textId="77777777" w:rsidTr="00171DB9">
        <w:tc>
          <w:tcPr>
            <w:tcW w:w="1725" w:type="dxa"/>
            <w:shd w:val="clear" w:color="auto" w:fill="BDD7EE"/>
          </w:tcPr>
          <w:p w14:paraId="02EF4D79" w14:textId="77777777" w:rsidR="005B662A" w:rsidRDefault="005B662A" w:rsidP="00171DB9">
            <w:bookmarkStart w:id="3" w:name="_heading=h.jpm257d51fm" w:colFirst="0" w:colLast="0"/>
            <w:bookmarkEnd w:id="3"/>
            <w:r>
              <w:t>Milestone 1</w:t>
            </w:r>
          </w:p>
        </w:tc>
        <w:tc>
          <w:tcPr>
            <w:tcW w:w="2280" w:type="dxa"/>
          </w:tcPr>
          <w:p w14:paraId="317BC525" w14:textId="77777777" w:rsidR="005B662A" w:rsidRPr="00C61F5A" w:rsidRDefault="005B662A" w:rsidP="00171DB9">
            <w:pPr>
              <w:rPr>
                <w:sz w:val="23"/>
                <w:szCs w:val="23"/>
              </w:rPr>
            </w:pPr>
            <w:r w:rsidRPr="00C61F5A">
              <w:rPr>
                <w:sz w:val="23"/>
                <w:szCs w:val="23"/>
              </w:rPr>
              <w:t>• Try again with the help of others.</w:t>
            </w:r>
          </w:p>
          <w:p w14:paraId="7446DA08" w14:textId="77777777" w:rsidR="005B662A" w:rsidRPr="00C61F5A" w:rsidRDefault="005B662A" w:rsidP="00171DB9">
            <w:pPr>
              <w:rPr>
                <w:sz w:val="23"/>
                <w:szCs w:val="23"/>
              </w:rPr>
            </w:pPr>
            <w:r w:rsidRPr="00C61F5A">
              <w:rPr>
                <w:sz w:val="23"/>
                <w:szCs w:val="23"/>
              </w:rPr>
              <w:t xml:space="preserve">• Carry on until they succeed, even if they feel frustrated. </w:t>
            </w:r>
          </w:p>
          <w:p w14:paraId="5D276196" w14:textId="77777777" w:rsidR="005B662A" w:rsidRPr="00C61F5A" w:rsidRDefault="005B662A" w:rsidP="00171DB9">
            <w:pPr>
              <w:rPr>
                <w:sz w:val="23"/>
                <w:szCs w:val="23"/>
              </w:rPr>
            </w:pPr>
            <w:r w:rsidRPr="00C61F5A">
              <w:rPr>
                <w:sz w:val="23"/>
                <w:szCs w:val="23"/>
              </w:rPr>
              <w:t>• Relish working towards  goals without fear of ‘failure’.</w:t>
            </w:r>
          </w:p>
        </w:tc>
        <w:tc>
          <w:tcPr>
            <w:tcW w:w="2235" w:type="dxa"/>
          </w:tcPr>
          <w:p w14:paraId="4AD79AEC" w14:textId="77777777" w:rsidR="005B662A" w:rsidRPr="00C61F5A" w:rsidRDefault="005B662A" w:rsidP="00171DB9">
            <w:pPr>
              <w:rPr>
                <w:sz w:val="23"/>
                <w:szCs w:val="23"/>
              </w:rPr>
            </w:pPr>
            <w:r w:rsidRPr="00C61F5A">
              <w:rPr>
                <w:sz w:val="23"/>
                <w:szCs w:val="23"/>
              </w:rPr>
              <w:t>•Make choices about resources that can help them learn with support.</w:t>
            </w:r>
          </w:p>
          <w:p w14:paraId="4C5F2AFF" w14:textId="77777777" w:rsidR="005B662A" w:rsidRPr="00C61F5A" w:rsidRDefault="005B662A" w:rsidP="00171DB9">
            <w:pPr>
              <w:rPr>
                <w:sz w:val="23"/>
                <w:szCs w:val="23"/>
              </w:rPr>
            </w:pPr>
            <w:r w:rsidRPr="00C61F5A">
              <w:rPr>
                <w:sz w:val="23"/>
                <w:szCs w:val="23"/>
              </w:rPr>
              <w:t>•Take time to consider different strategies to reach a goal.</w:t>
            </w:r>
          </w:p>
          <w:p w14:paraId="7A015B9D" w14:textId="77777777" w:rsidR="005B662A" w:rsidRPr="00C61F5A" w:rsidRDefault="005B662A" w:rsidP="00171DB9">
            <w:pPr>
              <w:rPr>
                <w:sz w:val="23"/>
                <w:szCs w:val="23"/>
              </w:rPr>
            </w:pPr>
          </w:p>
          <w:p w14:paraId="21249437" w14:textId="77777777" w:rsidR="005B662A" w:rsidRPr="00C61F5A" w:rsidRDefault="005B662A" w:rsidP="00171DB9">
            <w:pPr>
              <w:rPr>
                <w:sz w:val="23"/>
                <w:szCs w:val="23"/>
              </w:rPr>
            </w:pPr>
          </w:p>
        </w:tc>
        <w:tc>
          <w:tcPr>
            <w:tcW w:w="2136" w:type="dxa"/>
          </w:tcPr>
          <w:p w14:paraId="1356D754" w14:textId="77777777" w:rsidR="005B662A" w:rsidRPr="00C61F5A" w:rsidRDefault="005B662A" w:rsidP="00171DB9">
            <w:pPr>
              <w:rPr>
                <w:sz w:val="23"/>
                <w:szCs w:val="23"/>
              </w:rPr>
            </w:pPr>
            <w:r w:rsidRPr="00C61F5A">
              <w:rPr>
                <w:sz w:val="23"/>
                <w:szCs w:val="23"/>
              </w:rPr>
              <w:t>•Know their strengths as a learner.</w:t>
            </w:r>
          </w:p>
          <w:p w14:paraId="058F60B9" w14:textId="77777777" w:rsidR="005B662A" w:rsidRPr="00C61F5A" w:rsidRDefault="005B662A" w:rsidP="00171DB9">
            <w:pPr>
              <w:rPr>
                <w:sz w:val="23"/>
                <w:szCs w:val="23"/>
              </w:rPr>
            </w:pPr>
            <w:r w:rsidRPr="00C61F5A">
              <w:rPr>
                <w:sz w:val="23"/>
                <w:szCs w:val="23"/>
              </w:rPr>
              <w:t>•Know their areas to develop as a learner.</w:t>
            </w:r>
          </w:p>
          <w:p w14:paraId="687E5D51" w14:textId="77777777" w:rsidR="005B662A" w:rsidRPr="00C61F5A" w:rsidRDefault="005B662A" w:rsidP="00171DB9">
            <w:pPr>
              <w:rPr>
                <w:sz w:val="23"/>
                <w:szCs w:val="23"/>
              </w:rPr>
            </w:pPr>
            <w:r w:rsidRPr="00C61F5A">
              <w:rPr>
                <w:sz w:val="23"/>
                <w:szCs w:val="23"/>
              </w:rPr>
              <w:t>•Identify mistakes and self-correct with support.</w:t>
            </w:r>
          </w:p>
          <w:p w14:paraId="52CECA89" w14:textId="77777777" w:rsidR="005B662A" w:rsidRPr="00C61F5A" w:rsidRDefault="005B662A" w:rsidP="00171DB9">
            <w:pPr>
              <w:rPr>
                <w:sz w:val="23"/>
                <w:szCs w:val="23"/>
              </w:rPr>
            </w:pPr>
            <w:r w:rsidRPr="00C61F5A">
              <w:rPr>
                <w:sz w:val="23"/>
                <w:szCs w:val="23"/>
              </w:rPr>
              <w:t>•Begin to discuss and refer to their own ‘Learning characteristics.’</w:t>
            </w:r>
          </w:p>
          <w:p w14:paraId="623CC900" w14:textId="77777777" w:rsidR="005B662A" w:rsidRPr="00C61F5A" w:rsidRDefault="005B662A" w:rsidP="00171DB9">
            <w:pPr>
              <w:rPr>
                <w:sz w:val="23"/>
                <w:szCs w:val="23"/>
              </w:rPr>
            </w:pPr>
          </w:p>
        </w:tc>
        <w:tc>
          <w:tcPr>
            <w:tcW w:w="2264" w:type="dxa"/>
          </w:tcPr>
          <w:p w14:paraId="50F80008" w14:textId="77777777" w:rsidR="005B662A" w:rsidRPr="00C61F5A" w:rsidRDefault="005B662A" w:rsidP="00171DB9">
            <w:pPr>
              <w:rPr>
                <w:sz w:val="23"/>
                <w:szCs w:val="23"/>
              </w:rPr>
            </w:pPr>
            <w:r w:rsidRPr="00C61F5A">
              <w:rPr>
                <w:sz w:val="23"/>
                <w:szCs w:val="23"/>
              </w:rPr>
              <w:t xml:space="preserve">•Take risks in a safe environment. </w:t>
            </w:r>
          </w:p>
          <w:p w14:paraId="5526167C" w14:textId="77777777" w:rsidR="005B662A" w:rsidRPr="00C61F5A" w:rsidRDefault="005B662A" w:rsidP="00171DB9">
            <w:pPr>
              <w:rPr>
                <w:sz w:val="23"/>
                <w:szCs w:val="23"/>
              </w:rPr>
            </w:pPr>
            <w:r w:rsidRPr="00C61F5A">
              <w:rPr>
                <w:sz w:val="23"/>
                <w:szCs w:val="23"/>
              </w:rPr>
              <w:t>•Decide if something is safe or not.</w:t>
            </w:r>
          </w:p>
          <w:p w14:paraId="31397C3F" w14:textId="77777777" w:rsidR="005B662A" w:rsidRPr="00C61F5A" w:rsidRDefault="005B662A" w:rsidP="00171DB9">
            <w:pPr>
              <w:rPr>
                <w:sz w:val="23"/>
                <w:szCs w:val="23"/>
              </w:rPr>
            </w:pPr>
            <w:r w:rsidRPr="00C61F5A">
              <w:rPr>
                <w:sz w:val="23"/>
                <w:szCs w:val="23"/>
              </w:rPr>
              <w:t>•Try something even if they are not sure it will work.</w:t>
            </w:r>
          </w:p>
        </w:tc>
        <w:tc>
          <w:tcPr>
            <w:tcW w:w="2404" w:type="dxa"/>
          </w:tcPr>
          <w:p w14:paraId="056057A1" w14:textId="77777777" w:rsidR="005B662A" w:rsidRPr="00C61F5A" w:rsidRDefault="005B662A" w:rsidP="00171DB9">
            <w:pPr>
              <w:rPr>
                <w:sz w:val="23"/>
                <w:szCs w:val="23"/>
              </w:rPr>
            </w:pPr>
            <w:r w:rsidRPr="00C61F5A">
              <w:rPr>
                <w:sz w:val="23"/>
                <w:szCs w:val="23"/>
              </w:rPr>
              <w:t>• Listen to others and adapt plans to include other’s ideas.</w:t>
            </w:r>
          </w:p>
          <w:p w14:paraId="5C0E6DB0" w14:textId="77777777" w:rsidR="005B662A" w:rsidRPr="00C61F5A" w:rsidRDefault="005B662A" w:rsidP="00171DB9">
            <w:pPr>
              <w:rPr>
                <w:sz w:val="23"/>
                <w:szCs w:val="23"/>
              </w:rPr>
            </w:pPr>
            <w:bookmarkStart w:id="4" w:name="_heading=h.30j0zll" w:colFirst="0" w:colLast="0"/>
            <w:bookmarkEnd w:id="4"/>
            <w:r w:rsidRPr="00C61F5A">
              <w:rPr>
                <w:sz w:val="23"/>
                <w:szCs w:val="23"/>
              </w:rPr>
              <w:t>• Share their ideas with others.</w:t>
            </w:r>
          </w:p>
          <w:p w14:paraId="3092ED9A" w14:textId="77777777" w:rsidR="005B662A" w:rsidRPr="00C61F5A" w:rsidRDefault="005B662A" w:rsidP="00171DB9">
            <w:pPr>
              <w:rPr>
                <w:sz w:val="23"/>
                <w:szCs w:val="23"/>
              </w:rPr>
            </w:pPr>
            <w:r w:rsidRPr="00C61F5A">
              <w:rPr>
                <w:sz w:val="23"/>
                <w:szCs w:val="23"/>
              </w:rPr>
              <w:t>• Take on a role in a group.</w:t>
            </w:r>
          </w:p>
          <w:p w14:paraId="0FB1FFAB" w14:textId="77777777" w:rsidR="005B662A" w:rsidRPr="00C61F5A" w:rsidRDefault="005B662A" w:rsidP="00171DB9">
            <w:pPr>
              <w:rPr>
                <w:sz w:val="23"/>
                <w:szCs w:val="23"/>
              </w:rPr>
            </w:pPr>
            <w:r w:rsidRPr="00C61F5A">
              <w:rPr>
                <w:sz w:val="23"/>
                <w:szCs w:val="23"/>
              </w:rPr>
              <w:t>• Be patient and wait their turn.</w:t>
            </w:r>
          </w:p>
          <w:p w14:paraId="3AAA0AFA" w14:textId="77777777" w:rsidR="005B662A" w:rsidRPr="00C61F5A" w:rsidRDefault="005B662A" w:rsidP="00171DB9">
            <w:pPr>
              <w:rPr>
                <w:sz w:val="23"/>
                <w:szCs w:val="23"/>
              </w:rPr>
            </w:pPr>
            <w:r w:rsidRPr="00C61F5A">
              <w:rPr>
                <w:sz w:val="23"/>
                <w:szCs w:val="23"/>
              </w:rPr>
              <w:t>• Manage their feelings and consider the feelings of others.</w:t>
            </w:r>
          </w:p>
          <w:p w14:paraId="2873FA14" w14:textId="77777777" w:rsidR="005B662A" w:rsidRPr="00C61F5A" w:rsidRDefault="005B662A" w:rsidP="00171DB9">
            <w:pPr>
              <w:rPr>
                <w:sz w:val="23"/>
                <w:szCs w:val="23"/>
              </w:rPr>
            </w:pPr>
          </w:p>
          <w:p w14:paraId="044DA244" w14:textId="77777777" w:rsidR="005B662A" w:rsidRPr="00C61F5A" w:rsidRDefault="005B662A" w:rsidP="00171DB9">
            <w:pPr>
              <w:rPr>
                <w:sz w:val="23"/>
                <w:szCs w:val="23"/>
              </w:rPr>
            </w:pPr>
          </w:p>
        </w:tc>
        <w:tc>
          <w:tcPr>
            <w:tcW w:w="2694" w:type="dxa"/>
          </w:tcPr>
          <w:p w14:paraId="3156CBBE" w14:textId="77777777" w:rsidR="005B662A" w:rsidRPr="00C61F5A" w:rsidRDefault="005B662A" w:rsidP="00171DB9">
            <w:pPr>
              <w:rPr>
                <w:sz w:val="23"/>
                <w:szCs w:val="23"/>
              </w:rPr>
            </w:pPr>
            <w:r w:rsidRPr="00C61F5A">
              <w:rPr>
                <w:sz w:val="23"/>
                <w:szCs w:val="23"/>
              </w:rPr>
              <w:t>•Decide when to work independently.</w:t>
            </w:r>
          </w:p>
          <w:p w14:paraId="69D304F9" w14:textId="77777777" w:rsidR="005B662A" w:rsidRPr="00C61F5A" w:rsidRDefault="005B662A" w:rsidP="00171DB9">
            <w:pPr>
              <w:rPr>
                <w:sz w:val="23"/>
                <w:szCs w:val="23"/>
              </w:rPr>
            </w:pPr>
            <w:r w:rsidRPr="00C61F5A">
              <w:rPr>
                <w:sz w:val="23"/>
                <w:szCs w:val="23"/>
              </w:rPr>
              <w:t>•Plan, complete and evaluate a task.</w:t>
            </w:r>
          </w:p>
          <w:p w14:paraId="5F72B333" w14:textId="77777777" w:rsidR="005B662A" w:rsidRPr="00C61F5A" w:rsidRDefault="005B662A" w:rsidP="00171DB9">
            <w:pPr>
              <w:rPr>
                <w:sz w:val="23"/>
                <w:szCs w:val="23"/>
              </w:rPr>
            </w:pPr>
            <w:r w:rsidRPr="00C61F5A">
              <w:rPr>
                <w:sz w:val="23"/>
                <w:szCs w:val="23"/>
              </w:rPr>
              <w:t>•Decide where and when they work productively</w:t>
            </w:r>
          </w:p>
        </w:tc>
      </w:tr>
      <w:tr w:rsidR="005B662A" w:rsidRPr="00C61F5A" w14:paraId="76C68562" w14:textId="77777777" w:rsidTr="00171DB9">
        <w:tc>
          <w:tcPr>
            <w:tcW w:w="1725" w:type="dxa"/>
            <w:shd w:val="clear" w:color="auto" w:fill="BDD7EE"/>
          </w:tcPr>
          <w:p w14:paraId="2B225A0B" w14:textId="77777777" w:rsidR="005B662A" w:rsidRDefault="005B662A" w:rsidP="00171DB9">
            <w:r>
              <w:lastRenderedPageBreak/>
              <w:t>Milestone 2</w:t>
            </w:r>
          </w:p>
        </w:tc>
        <w:tc>
          <w:tcPr>
            <w:tcW w:w="2280" w:type="dxa"/>
            <w:shd w:val="clear" w:color="auto" w:fill="FFFFFF"/>
          </w:tcPr>
          <w:p w14:paraId="5FE51BA8" w14:textId="77777777" w:rsidR="005B662A" w:rsidRPr="00C61F5A" w:rsidRDefault="005B662A" w:rsidP="00171DB9">
            <w:pPr>
              <w:rPr>
                <w:sz w:val="23"/>
                <w:szCs w:val="23"/>
              </w:rPr>
            </w:pPr>
            <w:r w:rsidRPr="00C61F5A">
              <w:rPr>
                <w:sz w:val="23"/>
                <w:szCs w:val="23"/>
              </w:rPr>
              <w:t>• Develop strategies to overcome failures, setbacks or feeling ‘stuck’.</w:t>
            </w:r>
          </w:p>
          <w:p w14:paraId="7362D6B1" w14:textId="77777777" w:rsidR="005B662A" w:rsidRPr="00C61F5A" w:rsidRDefault="005B662A" w:rsidP="00171DB9">
            <w:pPr>
              <w:rPr>
                <w:sz w:val="23"/>
                <w:szCs w:val="23"/>
              </w:rPr>
            </w:pPr>
            <w:r w:rsidRPr="00C61F5A">
              <w:rPr>
                <w:sz w:val="23"/>
                <w:szCs w:val="23"/>
              </w:rPr>
              <w:t>• Bounce back after a disappointment or failure.</w:t>
            </w:r>
          </w:p>
          <w:p w14:paraId="31D33C43" w14:textId="77777777" w:rsidR="005B662A" w:rsidRPr="00C61F5A" w:rsidRDefault="005B662A" w:rsidP="00171DB9">
            <w:pPr>
              <w:rPr>
                <w:sz w:val="23"/>
                <w:szCs w:val="23"/>
              </w:rPr>
            </w:pPr>
            <w:r w:rsidRPr="00C61F5A">
              <w:rPr>
                <w:sz w:val="23"/>
                <w:szCs w:val="23"/>
              </w:rPr>
              <w:t>• Show the ability to stick at an activity or area of interest.</w:t>
            </w:r>
          </w:p>
          <w:p w14:paraId="0FBBA8D7" w14:textId="77777777" w:rsidR="005B662A" w:rsidRPr="00C61F5A" w:rsidRDefault="005B662A" w:rsidP="00171DB9">
            <w:pPr>
              <w:rPr>
                <w:sz w:val="23"/>
                <w:szCs w:val="23"/>
              </w:rPr>
            </w:pPr>
            <w:r w:rsidRPr="00C61F5A">
              <w:rPr>
                <w:sz w:val="23"/>
                <w:szCs w:val="23"/>
              </w:rPr>
              <w:t>•Recognise that being stuck is the</w:t>
            </w:r>
          </w:p>
          <w:p w14:paraId="2D48F30F" w14:textId="77777777" w:rsidR="005B662A" w:rsidRPr="00C61F5A" w:rsidRDefault="005B662A" w:rsidP="00171DB9">
            <w:pPr>
              <w:rPr>
                <w:sz w:val="23"/>
                <w:szCs w:val="23"/>
              </w:rPr>
            </w:pPr>
            <w:r w:rsidRPr="00C61F5A">
              <w:rPr>
                <w:sz w:val="23"/>
                <w:szCs w:val="23"/>
              </w:rPr>
              <w:t>point at which new learning begins.</w:t>
            </w:r>
          </w:p>
          <w:p w14:paraId="62A14DB4" w14:textId="77777777" w:rsidR="005B662A" w:rsidRPr="00C61F5A" w:rsidRDefault="005B662A" w:rsidP="00171DB9">
            <w:pPr>
              <w:rPr>
                <w:sz w:val="23"/>
                <w:szCs w:val="23"/>
              </w:rPr>
            </w:pPr>
          </w:p>
        </w:tc>
        <w:tc>
          <w:tcPr>
            <w:tcW w:w="2235" w:type="dxa"/>
          </w:tcPr>
          <w:p w14:paraId="612EE8A0" w14:textId="77777777" w:rsidR="005B662A" w:rsidRPr="00C61F5A" w:rsidRDefault="005B662A" w:rsidP="00171DB9">
            <w:pPr>
              <w:spacing w:after="160" w:line="259" w:lineRule="auto"/>
              <w:rPr>
                <w:sz w:val="23"/>
                <w:szCs w:val="23"/>
              </w:rPr>
            </w:pPr>
            <w:r w:rsidRPr="00C61F5A">
              <w:rPr>
                <w:sz w:val="23"/>
                <w:szCs w:val="23"/>
              </w:rPr>
              <w:t>•Learn from many different sources - people, books, the Internet, music, the environment, experience.</w:t>
            </w:r>
          </w:p>
          <w:p w14:paraId="5F9F3417" w14:textId="77777777" w:rsidR="005B662A" w:rsidRPr="00C61F5A" w:rsidRDefault="005B662A" w:rsidP="00171DB9">
            <w:pPr>
              <w:rPr>
                <w:sz w:val="23"/>
                <w:szCs w:val="23"/>
              </w:rPr>
            </w:pPr>
            <w:r w:rsidRPr="00C61F5A">
              <w:rPr>
                <w:sz w:val="23"/>
                <w:szCs w:val="23"/>
              </w:rPr>
              <w:t>•Independently choose resources to help them learn at any given time.</w:t>
            </w:r>
          </w:p>
          <w:p w14:paraId="799E3AC2" w14:textId="77777777" w:rsidR="005B662A" w:rsidRPr="00C61F5A" w:rsidRDefault="005B662A" w:rsidP="00171DB9">
            <w:pPr>
              <w:rPr>
                <w:sz w:val="23"/>
                <w:szCs w:val="23"/>
              </w:rPr>
            </w:pPr>
            <w:r w:rsidRPr="00C61F5A">
              <w:rPr>
                <w:sz w:val="23"/>
                <w:szCs w:val="23"/>
              </w:rPr>
              <w:t>•Use different strategies to reach a goal.</w:t>
            </w:r>
          </w:p>
        </w:tc>
        <w:tc>
          <w:tcPr>
            <w:tcW w:w="2136" w:type="dxa"/>
          </w:tcPr>
          <w:p w14:paraId="46410D9A" w14:textId="77777777" w:rsidR="005B662A" w:rsidRPr="00C61F5A" w:rsidRDefault="005B662A" w:rsidP="00171DB9">
            <w:pPr>
              <w:rPr>
                <w:sz w:val="23"/>
                <w:szCs w:val="23"/>
              </w:rPr>
            </w:pPr>
            <w:r w:rsidRPr="00C61F5A">
              <w:rPr>
                <w:sz w:val="23"/>
                <w:szCs w:val="23"/>
              </w:rPr>
              <w:t>•Understand their own creative talents and how best to make use of them.</w:t>
            </w:r>
          </w:p>
          <w:p w14:paraId="48B3A0CA" w14:textId="77777777" w:rsidR="005B662A" w:rsidRPr="00C61F5A" w:rsidRDefault="005B662A" w:rsidP="00171DB9">
            <w:pPr>
              <w:rPr>
                <w:sz w:val="23"/>
                <w:szCs w:val="23"/>
              </w:rPr>
            </w:pPr>
            <w:r w:rsidRPr="00C61F5A">
              <w:rPr>
                <w:sz w:val="23"/>
                <w:szCs w:val="23"/>
              </w:rPr>
              <w:t>•Discuss how they learn as a person.</w:t>
            </w:r>
          </w:p>
          <w:p w14:paraId="2E2C490A" w14:textId="77777777" w:rsidR="005B662A" w:rsidRPr="00C61F5A" w:rsidRDefault="005B662A" w:rsidP="00171DB9">
            <w:pPr>
              <w:rPr>
                <w:sz w:val="23"/>
                <w:szCs w:val="23"/>
              </w:rPr>
            </w:pPr>
            <w:r w:rsidRPr="00C61F5A">
              <w:rPr>
                <w:sz w:val="23"/>
                <w:szCs w:val="23"/>
              </w:rPr>
              <w:t>•Actively look for mistakes and correct them.</w:t>
            </w:r>
          </w:p>
          <w:p w14:paraId="73FACE6F" w14:textId="77777777" w:rsidR="005B662A" w:rsidRPr="00C61F5A" w:rsidRDefault="005B662A" w:rsidP="00171DB9">
            <w:pPr>
              <w:rPr>
                <w:sz w:val="23"/>
                <w:szCs w:val="23"/>
              </w:rPr>
            </w:pPr>
            <w:r w:rsidRPr="00C61F5A">
              <w:rPr>
                <w:sz w:val="23"/>
                <w:szCs w:val="23"/>
              </w:rPr>
              <w:t>•Confidently discuss and refer to their own ‘Learning characteristics.’</w:t>
            </w:r>
          </w:p>
          <w:p w14:paraId="77CE754D" w14:textId="77777777" w:rsidR="005B662A" w:rsidRPr="00C61F5A" w:rsidRDefault="005B662A" w:rsidP="00171DB9">
            <w:pPr>
              <w:rPr>
                <w:sz w:val="23"/>
                <w:szCs w:val="23"/>
              </w:rPr>
            </w:pPr>
          </w:p>
        </w:tc>
        <w:tc>
          <w:tcPr>
            <w:tcW w:w="2264" w:type="dxa"/>
          </w:tcPr>
          <w:p w14:paraId="46770A47" w14:textId="77777777" w:rsidR="005B662A" w:rsidRPr="00C61F5A" w:rsidRDefault="005B662A" w:rsidP="00171DB9">
            <w:pPr>
              <w:rPr>
                <w:sz w:val="23"/>
                <w:szCs w:val="23"/>
              </w:rPr>
            </w:pPr>
            <w:r w:rsidRPr="00C61F5A">
              <w:rPr>
                <w:sz w:val="23"/>
                <w:szCs w:val="23"/>
              </w:rPr>
              <w:t>•Use the phrases “Let’s try this..”</w:t>
            </w:r>
          </w:p>
          <w:p w14:paraId="5FD210A5" w14:textId="77777777" w:rsidR="005B662A" w:rsidRPr="00C61F5A" w:rsidRDefault="005B662A" w:rsidP="00171DB9">
            <w:pPr>
              <w:rPr>
                <w:sz w:val="23"/>
                <w:szCs w:val="23"/>
              </w:rPr>
            </w:pPr>
            <w:r w:rsidRPr="00C61F5A">
              <w:rPr>
                <w:sz w:val="23"/>
                <w:szCs w:val="23"/>
              </w:rPr>
              <w:t>“What If..”</w:t>
            </w:r>
          </w:p>
          <w:p w14:paraId="18D57564" w14:textId="77777777" w:rsidR="005B662A" w:rsidRPr="00C61F5A" w:rsidRDefault="005B662A" w:rsidP="00171DB9">
            <w:pPr>
              <w:rPr>
                <w:sz w:val="23"/>
                <w:szCs w:val="23"/>
              </w:rPr>
            </w:pPr>
            <w:r w:rsidRPr="00C61F5A">
              <w:rPr>
                <w:sz w:val="23"/>
                <w:szCs w:val="23"/>
              </w:rPr>
              <w:t xml:space="preserve">•Actively pursue a challenge. </w:t>
            </w:r>
          </w:p>
          <w:p w14:paraId="500542F0" w14:textId="77777777" w:rsidR="005B662A" w:rsidRPr="00C61F5A" w:rsidRDefault="005B662A" w:rsidP="00171DB9">
            <w:pPr>
              <w:rPr>
                <w:sz w:val="23"/>
                <w:szCs w:val="23"/>
              </w:rPr>
            </w:pPr>
            <w:r w:rsidRPr="00C61F5A">
              <w:rPr>
                <w:sz w:val="23"/>
                <w:szCs w:val="23"/>
              </w:rPr>
              <w:t>•Be prepared for something not to work or go as planned.</w:t>
            </w:r>
          </w:p>
          <w:p w14:paraId="74E5C135" w14:textId="77777777" w:rsidR="005B662A" w:rsidRPr="00C61F5A" w:rsidRDefault="005B662A" w:rsidP="00171DB9">
            <w:pPr>
              <w:rPr>
                <w:sz w:val="23"/>
                <w:szCs w:val="23"/>
              </w:rPr>
            </w:pPr>
          </w:p>
        </w:tc>
        <w:tc>
          <w:tcPr>
            <w:tcW w:w="2404" w:type="dxa"/>
          </w:tcPr>
          <w:p w14:paraId="2D320E28" w14:textId="77777777" w:rsidR="005B662A" w:rsidRPr="00C61F5A" w:rsidRDefault="005B662A" w:rsidP="00171DB9">
            <w:pPr>
              <w:rPr>
                <w:sz w:val="23"/>
                <w:szCs w:val="23"/>
              </w:rPr>
            </w:pPr>
            <w:r w:rsidRPr="00C61F5A">
              <w:rPr>
                <w:sz w:val="23"/>
                <w:szCs w:val="23"/>
              </w:rPr>
              <w:t>• Work with and listen to others.</w:t>
            </w:r>
          </w:p>
          <w:p w14:paraId="7455F0C4" w14:textId="77777777" w:rsidR="005B662A" w:rsidRPr="00C61F5A" w:rsidRDefault="005B662A" w:rsidP="00171DB9">
            <w:pPr>
              <w:rPr>
                <w:sz w:val="23"/>
                <w:szCs w:val="23"/>
              </w:rPr>
            </w:pPr>
            <w:r w:rsidRPr="00C61F5A">
              <w:rPr>
                <w:sz w:val="23"/>
                <w:szCs w:val="23"/>
              </w:rPr>
              <w:t>• Share opinions and ideas.</w:t>
            </w:r>
          </w:p>
          <w:p w14:paraId="2002800C" w14:textId="77777777" w:rsidR="005B662A" w:rsidRPr="00C61F5A" w:rsidRDefault="005B662A" w:rsidP="00171DB9">
            <w:pPr>
              <w:rPr>
                <w:sz w:val="23"/>
                <w:szCs w:val="23"/>
              </w:rPr>
            </w:pPr>
            <w:r w:rsidRPr="00C61F5A">
              <w:rPr>
                <w:sz w:val="23"/>
                <w:szCs w:val="23"/>
              </w:rPr>
              <w:t>• Take on different roles in a group.</w:t>
            </w:r>
          </w:p>
          <w:p w14:paraId="1AF7151E" w14:textId="77777777" w:rsidR="005B662A" w:rsidRPr="00C61F5A" w:rsidRDefault="005B662A" w:rsidP="00171DB9">
            <w:pPr>
              <w:rPr>
                <w:sz w:val="23"/>
                <w:szCs w:val="23"/>
              </w:rPr>
            </w:pPr>
            <w:r w:rsidRPr="00C61F5A">
              <w:rPr>
                <w:sz w:val="23"/>
                <w:szCs w:val="23"/>
              </w:rPr>
              <w:t>•Begin to see others perspectives.</w:t>
            </w:r>
          </w:p>
          <w:p w14:paraId="13F1E1B0" w14:textId="77777777" w:rsidR="005B662A" w:rsidRPr="00C61F5A" w:rsidRDefault="005B662A" w:rsidP="00171DB9">
            <w:pPr>
              <w:rPr>
                <w:sz w:val="23"/>
                <w:szCs w:val="23"/>
              </w:rPr>
            </w:pPr>
            <w:r w:rsidRPr="00C61F5A">
              <w:rPr>
                <w:sz w:val="23"/>
                <w:szCs w:val="23"/>
              </w:rPr>
              <w:t>•Give and receive feedback.</w:t>
            </w:r>
          </w:p>
          <w:p w14:paraId="416BE2D9" w14:textId="77777777" w:rsidR="005B662A" w:rsidRPr="00C61F5A" w:rsidRDefault="005B662A" w:rsidP="00171DB9">
            <w:pPr>
              <w:rPr>
                <w:sz w:val="23"/>
                <w:szCs w:val="23"/>
              </w:rPr>
            </w:pPr>
            <w:bookmarkStart w:id="5" w:name="_heading=h.1fob9te" w:colFirst="0" w:colLast="0"/>
            <w:bookmarkEnd w:id="5"/>
            <w:r w:rsidRPr="00C61F5A">
              <w:rPr>
                <w:sz w:val="23"/>
                <w:szCs w:val="23"/>
              </w:rPr>
              <w:t>•Be aware how they respond to others and adjust their responses as necessary.</w:t>
            </w:r>
          </w:p>
          <w:p w14:paraId="62EA645D" w14:textId="77777777" w:rsidR="005B662A" w:rsidRPr="00C61F5A" w:rsidRDefault="005B662A" w:rsidP="00171DB9">
            <w:pPr>
              <w:rPr>
                <w:sz w:val="23"/>
                <w:szCs w:val="23"/>
              </w:rPr>
            </w:pPr>
          </w:p>
        </w:tc>
        <w:tc>
          <w:tcPr>
            <w:tcW w:w="2694" w:type="dxa"/>
          </w:tcPr>
          <w:p w14:paraId="55193334" w14:textId="77777777" w:rsidR="005B662A" w:rsidRPr="00C61F5A" w:rsidRDefault="005B662A" w:rsidP="00171DB9">
            <w:pPr>
              <w:rPr>
                <w:sz w:val="23"/>
                <w:szCs w:val="23"/>
              </w:rPr>
            </w:pPr>
            <w:r w:rsidRPr="00C61F5A">
              <w:rPr>
                <w:sz w:val="23"/>
                <w:szCs w:val="23"/>
              </w:rPr>
              <w:t>•Work and think systematically.</w:t>
            </w:r>
          </w:p>
          <w:p w14:paraId="42CE2F8D" w14:textId="77777777" w:rsidR="005B662A" w:rsidRPr="00C61F5A" w:rsidRDefault="005B662A" w:rsidP="00171DB9">
            <w:pPr>
              <w:rPr>
                <w:sz w:val="23"/>
                <w:szCs w:val="23"/>
              </w:rPr>
            </w:pPr>
            <w:r w:rsidRPr="00C61F5A">
              <w:rPr>
                <w:sz w:val="23"/>
                <w:szCs w:val="23"/>
              </w:rPr>
              <w:t xml:space="preserve">•Anticipate how long a task will take and plan their time effectively. </w:t>
            </w:r>
          </w:p>
          <w:p w14:paraId="7B031002" w14:textId="77777777" w:rsidR="005B662A" w:rsidRPr="00C61F5A" w:rsidRDefault="005B662A" w:rsidP="00171DB9">
            <w:pPr>
              <w:rPr>
                <w:sz w:val="23"/>
                <w:szCs w:val="23"/>
              </w:rPr>
            </w:pPr>
            <w:r w:rsidRPr="00C61F5A">
              <w:rPr>
                <w:sz w:val="23"/>
                <w:szCs w:val="23"/>
              </w:rPr>
              <w:t>•Draw out useful lessons from experiences.</w:t>
            </w:r>
          </w:p>
          <w:p w14:paraId="3F8A0A1F" w14:textId="77777777" w:rsidR="005B662A" w:rsidRPr="00C61F5A" w:rsidRDefault="005B662A" w:rsidP="00171DB9">
            <w:pPr>
              <w:rPr>
                <w:sz w:val="23"/>
                <w:szCs w:val="23"/>
              </w:rPr>
            </w:pPr>
            <w:r w:rsidRPr="00C61F5A">
              <w:rPr>
                <w:sz w:val="23"/>
                <w:szCs w:val="23"/>
              </w:rPr>
              <w:t>•Consider what they want to get out of the learning.</w:t>
            </w:r>
          </w:p>
          <w:p w14:paraId="2DB32898" w14:textId="77777777" w:rsidR="005B662A" w:rsidRPr="00C61F5A" w:rsidRDefault="005B662A" w:rsidP="00171DB9">
            <w:pPr>
              <w:rPr>
                <w:sz w:val="23"/>
                <w:szCs w:val="23"/>
              </w:rPr>
            </w:pPr>
            <w:r w:rsidRPr="00C61F5A">
              <w:rPr>
                <w:sz w:val="23"/>
                <w:szCs w:val="23"/>
              </w:rPr>
              <w:t xml:space="preserve">•Begin to identify which ‘Learning characteristics’ they need to use to complete a given task. </w:t>
            </w:r>
          </w:p>
          <w:p w14:paraId="4D29272F" w14:textId="77777777" w:rsidR="005B662A" w:rsidRPr="00C61F5A" w:rsidRDefault="005B662A" w:rsidP="00171DB9">
            <w:pPr>
              <w:rPr>
                <w:sz w:val="23"/>
                <w:szCs w:val="23"/>
              </w:rPr>
            </w:pPr>
          </w:p>
          <w:p w14:paraId="3ED1195B" w14:textId="77777777" w:rsidR="005B662A" w:rsidRPr="00C61F5A" w:rsidRDefault="005B662A" w:rsidP="00171DB9">
            <w:pPr>
              <w:rPr>
                <w:sz w:val="23"/>
                <w:szCs w:val="23"/>
              </w:rPr>
            </w:pPr>
          </w:p>
        </w:tc>
      </w:tr>
      <w:tr w:rsidR="005B662A" w:rsidRPr="00C61F5A" w14:paraId="69A75A94" w14:textId="77777777" w:rsidTr="00171DB9">
        <w:tc>
          <w:tcPr>
            <w:tcW w:w="1725" w:type="dxa"/>
            <w:shd w:val="clear" w:color="auto" w:fill="BDD7EE"/>
          </w:tcPr>
          <w:p w14:paraId="38F7EBD3" w14:textId="77777777" w:rsidR="005B662A" w:rsidRDefault="005B662A" w:rsidP="00171DB9">
            <w:r>
              <w:t>Milestone 3</w:t>
            </w:r>
          </w:p>
        </w:tc>
        <w:tc>
          <w:tcPr>
            <w:tcW w:w="2280" w:type="dxa"/>
            <w:shd w:val="clear" w:color="auto" w:fill="FFFFFF"/>
          </w:tcPr>
          <w:p w14:paraId="1A1ED4CC" w14:textId="77777777" w:rsidR="005B662A" w:rsidRPr="00C61F5A" w:rsidRDefault="005B662A" w:rsidP="00171DB9">
            <w:pPr>
              <w:rPr>
                <w:sz w:val="23"/>
                <w:szCs w:val="23"/>
              </w:rPr>
            </w:pPr>
            <w:r w:rsidRPr="00C61F5A">
              <w:rPr>
                <w:sz w:val="23"/>
                <w:szCs w:val="23"/>
              </w:rPr>
              <w:t>• Find alternative ways if the first attempt does not work.</w:t>
            </w:r>
          </w:p>
          <w:p w14:paraId="2BD6531A" w14:textId="77777777" w:rsidR="005B662A" w:rsidRPr="00C61F5A" w:rsidRDefault="005B662A" w:rsidP="00171DB9">
            <w:pPr>
              <w:rPr>
                <w:sz w:val="23"/>
                <w:szCs w:val="23"/>
              </w:rPr>
            </w:pPr>
            <w:r w:rsidRPr="00C61F5A">
              <w:rPr>
                <w:sz w:val="23"/>
                <w:szCs w:val="23"/>
              </w:rPr>
              <w:t>• Stick at an activity even in the most challenging of circumstances.</w:t>
            </w:r>
          </w:p>
          <w:p w14:paraId="583EE0BD" w14:textId="77777777" w:rsidR="005B662A" w:rsidRPr="00C61F5A" w:rsidRDefault="005B662A" w:rsidP="00171DB9">
            <w:pPr>
              <w:rPr>
                <w:sz w:val="23"/>
                <w:szCs w:val="23"/>
              </w:rPr>
            </w:pPr>
            <w:r w:rsidRPr="00C61F5A">
              <w:rPr>
                <w:sz w:val="23"/>
                <w:szCs w:val="23"/>
              </w:rPr>
              <w:t>• See possibilities and opportunities even after a disappointment.</w:t>
            </w:r>
          </w:p>
          <w:p w14:paraId="7F4099C2" w14:textId="77777777" w:rsidR="005B662A" w:rsidRPr="00C61F5A" w:rsidRDefault="005B662A" w:rsidP="00171DB9">
            <w:pPr>
              <w:rPr>
                <w:sz w:val="23"/>
                <w:szCs w:val="23"/>
              </w:rPr>
            </w:pPr>
            <w:r w:rsidRPr="00C61F5A">
              <w:rPr>
                <w:sz w:val="23"/>
                <w:szCs w:val="23"/>
              </w:rPr>
              <w:t>•Relish challenging goals.</w:t>
            </w:r>
          </w:p>
        </w:tc>
        <w:tc>
          <w:tcPr>
            <w:tcW w:w="2235" w:type="dxa"/>
          </w:tcPr>
          <w:p w14:paraId="6C57A547" w14:textId="77777777" w:rsidR="005B662A" w:rsidRPr="00C61F5A" w:rsidRDefault="005B662A" w:rsidP="00171DB9">
            <w:pPr>
              <w:rPr>
                <w:sz w:val="23"/>
                <w:szCs w:val="23"/>
              </w:rPr>
            </w:pPr>
            <w:r w:rsidRPr="00C61F5A">
              <w:rPr>
                <w:sz w:val="23"/>
                <w:szCs w:val="23"/>
              </w:rPr>
              <w:t>•Use a range of techniques for communicating by different means.</w:t>
            </w:r>
          </w:p>
          <w:p w14:paraId="796C9418" w14:textId="77777777" w:rsidR="005B662A" w:rsidRPr="00C61F5A" w:rsidRDefault="005B662A" w:rsidP="00171DB9">
            <w:pPr>
              <w:rPr>
                <w:sz w:val="23"/>
                <w:szCs w:val="23"/>
              </w:rPr>
            </w:pPr>
            <w:r w:rsidRPr="00C61F5A">
              <w:rPr>
                <w:sz w:val="23"/>
                <w:szCs w:val="23"/>
              </w:rPr>
              <w:t>•Be proactive in their choice of resources to support their learning.</w:t>
            </w:r>
          </w:p>
          <w:p w14:paraId="557A4DEF" w14:textId="77777777" w:rsidR="005B662A" w:rsidRPr="00C61F5A" w:rsidRDefault="005B662A" w:rsidP="00171DB9">
            <w:pPr>
              <w:rPr>
                <w:sz w:val="23"/>
                <w:szCs w:val="23"/>
              </w:rPr>
            </w:pPr>
            <w:r w:rsidRPr="00C61F5A">
              <w:rPr>
                <w:sz w:val="23"/>
                <w:szCs w:val="23"/>
              </w:rPr>
              <w:t>• Evaluate the use of strategies to reach a goal.</w:t>
            </w:r>
          </w:p>
        </w:tc>
        <w:tc>
          <w:tcPr>
            <w:tcW w:w="2136" w:type="dxa"/>
          </w:tcPr>
          <w:p w14:paraId="500CB558" w14:textId="77777777" w:rsidR="005B662A" w:rsidRPr="00C61F5A" w:rsidRDefault="005B662A" w:rsidP="00171DB9">
            <w:pPr>
              <w:rPr>
                <w:sz w:val="23"/>
                <w:szCs w:val="23"/>
              </w:rPr>
            </w:pPr>
            <w:r w:rsidRPr="00C61F5A">
              <w:rPr>
                <w:sz w:val="23"/>
                <w:szCs w:val="23"/>
              </w:rPr>
              <w:t>•Discuss their own strengths and areas to develop and actively seek out ways of improving.</w:t>
            </w:r>
          </w:p>
          <w:p w14:paraId="1295E3E9" w14:textId="77777777" w:rsidR="005B662A" w:rsidRPr="00C61F5A" w:rsidRDefault="005B662A" w:rsidP="00171DB9">
            <w:pPr>
              <w:rPr>
                <w:sz w:val="23"/>
                <w:szCs w:val="23"/>
              </w:rPr>
            </w:pPr>
            <w:r w:rsidRPr="00C61F5A">
              <w:rPr>
                <w:sz w:val="23"/>
                <w:szCs w:val="23"/>
              </w:rPr>
              <w:t>•Carefully consider how they could improve if they did something a second time.</w:t>
            </w:r>
          </w:p>
          <w:p w14:paraId="1B552D8D" w14:textId="77777777" w:rsidR="005B662A" w:rsidRPr="00C61F5A" w:rsidRDefault="005B662A" w:rsidP="00C61F5A">
            <w:pPr>
              <w:rPr>
                <w:sz w:val="23"/>
                <w:szCs w:val="23"/>
              </w:rPr>
            </w:pPr>
            <w:r w:rsidRPr="00C61F5A">
              <w:rPr>
                <w:sz w:val="23"/>
                <w:szCs w:val="23"/>
              </w:rPr>
              <w:t xml:space="preserve">•Evaluate their own learning characteristics continuously working on ways to develop them further. </w:t>
            </w:r>
          </w:p>
        </w:tc>
        <w:tc>
          <w:tcPr>
            <w:tcW w:w="2264" w:type="dxa"/>
          </w:tcPr>
          <w:p w14:paraId="2DC12DC6" w14:textId="77777777" w:rsidR="005B662A" w:rsidRPr="00C61F5A" w:rsidRDefault="005B662A" w:rsidP="00171DB9">
            <w:pPr>
              <w:rPr>
                <w:sz w:val="23"/>
                <w:szCs w:val="23"/>
              </w:rPr>
            </w:pPr>
            <w:r w:rsidRPr="00C61F5A">
              <w:rPr>
                <w:sz w:val="23"/>
                <w:szCs w:val="23"/>
              </w:rPr>
              <w:t xml:space="preserve">•Have strategies in place that help manage risk and uncertainty. </w:t>
            </w:r>
          </w:p>
          <w:p w14:paraId="6705DD91" w14:textId="77777777" w:rsidR="005B662A" w:rsidRPr="00C61F5A" w:rsidRDefault="005B662A" w:rsidP="00171DB9">
            <w:pPr>
              <w:rPr>
                <w:sz w:val="23"/>
                <w:szCs w:val="23"/>
              </w:rPr>
            </w:pPr>
            <w:r w:rsidRPr="00C61F5A">
              <w:rPr>
                <w:sz w:val="23"/>
                <w:szCs w:val="23"/>
              </w:rPr>
              <w:t>•Be optimistic and show enthusiasm for a new challenge.</w:t>
            </w:r>
          </w:p>
          <w:p w14:paraId="6711FF4E" w14:textId="77777777" w:rsidR="005B662A" w:rsidRPr="00C61F5A" w:rsidRDefault="005B662A" w:rsidP="00171DB9">
            <w:pPr>
              <w:rPr>
                <w:sz w:val="23"/>
                <w:szCs w:val="23"/>
              </w:rPr>
            </w:pPr>
            <w:r w:rsidRPr="00C61F5A">
              <w:rPr>
                <w:sz w:val="23"/>
                <w:szCs w:val="23"/>
              </w:rPr>
              <w:t>•Not be afraid of making mistakes.</w:t>
            </w:r>
          </w:p>
          <w:p w14:paraId="387C484D" w14:textId="77777777" w:rsidR="005B662A" w:rsidRPr="00C61F5A" w:rsidRDefault="005B662A" w:rsidP="00171DB9">
            <w:pPr>
              <w:rPr>
                <w:sz w:val="23"/>
                <w:szCs w:val="23"/>
              </w:rPr>
            </w:pPr>
          </w:p>
          <w:p w14:paraId="12EE7A35" w14:textId="77777777" w:rsidR="005B662A" w:rsidRPr="00C61F5A" w:rsidRDefault="005B662A" w:rsidP="00171DB9">
            <w:pPr>
              <w:rPr>
                <w:color w:val="FF0000"/>
                <w:sz w:val="23"/>
                <w:szCs w:val="23"/>
              </w:rPr>
            </w:pPr>
          </w:p>
          <w:p w14:paraId="61D2FAA0" w14:textId="77777777" w:rsidR="005B662A" w:rsidRPr="00C61F5A" w:rsidRDefault="005B662A" w:rsidP="00171DB9">
            <w:pPr>
              <w:rPr>
                <w:sz w:val="23"/>
                <w:szCs w:val="23"/>
              </w:rPr>
            </w:pPr>
          </w:p>
          <w:p w14:paraId="75E5AEE1" w14:textId="77777777" w:rsidR="005B662A" w:rsidRPr="00C61F5A" w:rsidRDefault="005B662A" w:rsidP="00171DB9">
            <w:pPr>
              <w:rPr>
                <w:sz w:val="23"/>
                <w:szCs w:val="23"/>
              </w:rPr>
            </w:pPr>
          </w:p>
        </w:tc>
        <w:tc>
          <w:tcPr>
            <w:tcW w:w="2404" w:type="dxa"/>
          </w:tcPr>
          <w:p w14:paraId="0772D704" w14:textId="77777777" w:rsidR="005B662A" w:rsidRPr="00C61F5A" w:rsidRDefault="005B662A" w:rsidP="00171DB9">
            <w:pPr>
              <w:rPr>
                <w:sz w:val="23"/>
                <w:szCs w:val="23"/>
              </w:rPr>
            </w:pPr>
            <w:r w:rsidRPr="00C61F5A">
              <w:rPr>
                <w:sz w:val="23"/>
                <w:szCs w:val="23"/>
              </w:rPr>
              <w:t>• Work effectively with others toward common goals.</w:t>
            </w:r>
          </w:p>
          <w:p w14:paraId="5BAF6FDF" w14:textId="77777777" w:rsidR="005B662A" w:rsidRPr="00C61F5A" w:rsidRDefault="005B662A" w:rsidP="00171DB9">
            <w:pPr>
              <w:rPr>
                <w:sz w:val="23"/>
                <w:szCs w:val="23"/>
              </w:rPr>
            </w:pPr>
            <w:r w:rsidRPr="00C61F5A">
              <w:rPr>
                <w:sz w:val="23"/>
                <w:szCs w:val="23"/>
              </w:rPr>
              <w:t>• Hold and express opinions coherently, compromising when appropriate.</w:t>
            </w:r>
          </w:p>
          <w:p w14:paraId="7463996C" w14:textId="77777777" w:rsidR="005B662A" w:rsidRPr="00C61F5A" w:rsidRDefault="005B662A" w:rsidP="00171DB9">
            <w:pPr>
              <w:rPr>
                <w:sz w:val="23"/>
                <w:szCs w:val="23"/>
              </w:rPr>
            </w:pPr>
            <w:r w:rsidRPr="00C61F5A">
              <w:rPr>
                <w:sz w:val="23"/>
                <w:szCs w:val="23"/>
              </w:rPr>
              <w:t>• Adopt different roles and responsibilities in pursuit of a shared goal.</w:t>
            </w:r>
          </w:p>
          <w:p w14:paraId="2C01B527" w14:textId="77777777" w:rsidR="005B662A" w:rsidRPr="00C61F5A" w:rsidRDefault="005B662A" w:rsidP="00171DB9">
            <w:pPr>
              <w:rPr>
                <w:sz w:val="23"/>
                <w:szCs w:val="23"/>
              </w:rPr>
            </w:pPr>
            <w:r w:rsidRPr="00C61F5A">
              <w:rPr>
                <w:sz w:val="23"/>
                <w:szCs w:val="23"/>
              </w:rPr>
              <w:t xml:space="preserve">• Act proactively and responsibly and use initiative. </w:t>
            </w:r>
          </w:p>
        </w:tc>
        <w:tc>
          <w:tcPr>
            <w:tcW w:w="2694" w:type="dxa"/>
          </w:tcPr>
          <w:p w14:paraId="588F68D1" w14:textId="77777777" w:rsidR="005B662A" w:rsidRPr="00C61F5A" w:rsidRDefault="005B662A" w:rsidP="00171DB9">
            <w:pPr>
              <w:rPr>
                <w:sz w:val="23"/>
                <w:szCs w:val="23"/>
              </w:rPr>
            </w:pPr>
            <w:r w:rsidRPr="00C61F5A">
              <w:rPr>
                <w:sz w:val="23"/>
                <w:szCs w:val="23"/>
              </w:rPr>
              <w:t>•Enjoy and love learning for its own sake.</w:t>
            </w:r>
          </w:p>
          <w:p w14:paraId="10B4F6FD" w14:textId="77777777" w:rsidR="005B662A" w:rsidRPr="00C61F5A" w:rsidRDefault="005B662A" w:rsidP="00171DB9">
            <w:pPr>
              <w:rPr>
                <w:sz w:val="23"/>
                <w:szCs w:val="23"/>
              </w:rPr>
            </w:pPr>
            <w:r w:rsidRPr="00C61F5A">
              <w:rPr>
                <w:sz w:val="23"/>
                <w:szCs w:val="23"/>
              </w:rPr>
              <w:t>•Review their progress and change direction if necessary.</w:t>
            </w:r>
          </w:p>
          <w:p w14:paraId="09741251" w14:textId="77777777" w:rsidR="005B662A" w:rsidRPr="00C61F5A" w:rsidRDefault="005B662A" w:rsidP="00171DB9">
            <w:pPr>
              <w:rPr>
                <w:sz w:val="23"/>
                <w:szCs w:val="23"/>
              </w:rPr>
            </w:pPr>
            <w:r w:rsidRPr="00C61F5A">
              <w:rPr>
                <w:sz w:val="23"/>
                <w:szCs w:val="23"/>
              </w:rPr>
              <w:t xml:space="preserve">•Manage their own learning time. </w:t>
            </w:r>
          </w:p>
          <w:p w14:paraId="44EF6F10" w14:textId="77777777" w:rsidR="005B662A" w:rsidRPr="00C61F5A" w:rsidRDefault="005B662A" w:rsidP="00171DB9">
            <w:pPr>
              <w:rPr>
                <w:sz w:val="23"/>
                <w:szCs w:val="23"/>
              </w:rPr>
            </w:pPr>
            <w:r w:rsidRPr="00C61F5A">
              <w:rPr>
                <w:sz w:val="23"/>
                <w:szCs w:val="23"/>
              </w:rPr>
              <w:t xml:space="preserve">• Identify which ‘Learning characteristics’ they need to use to complete a given task successfully. </w:t>
            </w:r>
          </w:p>
          <w:p w14:paraId="30849726" w14:textId="77777777" w:rsidR="005B662A" w:rsidRPr="00C61F5A" w:rsidRDefault="005B662A" w:rsidP="00171DB9">
            <w:pPr>
              <w:rPr>
                <w:sz w:val="23"/>
                <w:szCs w:val="23"/>
              </w:rPr>
            </w:pPr>
          </w:p>
        </w:tc>
      </w:tr>
    </w:tbl>
    <w:p w14:paraId="544ACE6F" w14:textId="77777777" w:rsidR="005B662A" w:rsidRDefault="005B662A" w:rsidP="005B662A">
      <w:pPr>
        <w:rPr>
          <w:rFonts w:ascii="Calibri" w:eastAsia="Calibri" w:hAnsi="Calibri" w:cs="Calibri"/>
          <w:u w:val="single"/>
        </w:rPr>
      </w:pPr>
      <w:bookmarkStart w:id="6" w:name="_heading=h.3znysh7" w:colFirst="0" w:colLast="0"/>
      <w:bookmarkEnd w:id="6"/>
      <w:r>
        <w:rPr>
          <w:rFonts w:ascii="Calibri" w:eastAsia="Calibri" w:hAnsi="Calibri" w:cs="Calibri"/>
          <w:u w:val="single"/>
        </w:rPr>
        <w:lastRenderedPageBreak/>
        <w:t>When attempting activities a well-formed characteristic of learning involves being ready, willing and able to:</w:t>
      </w:r>
    </w:p>
    <w:p w14:paraId="54DE5D07" w14:textId="77777777" w:rsidR="005B662A" w:rsidRDefault="005B662A" w:rsidP="005B662A">
      <w:pPr>
        <w:rPr>
          <w:rFonts w:ascii="Calibri" w:eastAsia="Calibri" w:hAnsi="Calibri" w:cs="Calibri"/>
          <w:u w:val="single"/>
        </w:rPr>
      </w:pPr>
    </w:p>
    <w:tbl>
      <w:tblPr>
        <w:tblW w:w="15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55"/>
        <w:gridCol w:w="2250"/>
        <w:gridCol w:w="2175"/>
        <w:gridCol w:w="2160"/>
        <w:gridCol w:w="2160"/>
        <w:gridCol w:w="2370"/>
        <w:gridCol w:w="2190"/>
      </w:tblGrid>
      <w:tr w:rsidR="005B662A" w14:paraId="67348F69" w14:textId="77777777" w:rsidTr="00171DB9">
        <w:tc>
          <w:tcPr>
            <w:tcW w:w="1755" w:type="dxa"/>
            <w:shd w:val="clear" w:color="auto" w:fill="BDD7EE"/>
          </w:tcPr>
          <w:p w14:paraId="71A3B42D" w14:textId="77777777" w:rsidR="005B662A" w:rsidRDefault="005B662A" w:rsidP="00171DB9">
            <w:pPr>
              <w:rPr>
                <w:rFonts w:ascii="Calibri" w:eastAsia="Calibri" w:hAnsi="Calibri" w:cs="Calibri"/>
                <w:b/>
              </w:rPr>
            </w:pPr>
            <w:r>
              <w:rPr>
                <w:rFonts w:ascii="Calibri" w:eastAsia="Calibri" w:hAnsi="Calibri" w:cs="Calibri"/>
                <w:b/>
              </w:rPr>
              <w:t>Creative Development</w:t>
            </w:r>
          </w:p>
        </w:tc>
        <w:tc>
          <w:tcPr>
            <w:tcW w:w="2250" w:type="dxa"/>
            <w:shd w:val="clear" w:color="auto" w:fill="BDD7EE"/>
          </w:tcPr>
          <w:p w14:paraId="30440BFF" w14:textId="77777777" w:rsidR="005B662A" w:rsidRDefault="005B662A" w:rsidP="00171DB9">
            <w:pPr>
              <w:rPr>
                <w:rFonts w:ascii="Calibri" w:eastAsia="Calibri" w:hAnsi="Calibri" w:cs="Calibri"/>
                <w:b/>
              </w:rPr>
            </w:pPr>
            <w:r>
              <w:rPr>
                <w:rFonts w:ascii="Calibri" w:eastAsia="Calibri" w:hAnsi="Calibri" w:cs="Calibri"/>
                <w:b/>
                <w:noProof/>
                <w:lang w:eastAsia="en-GB"/>
              </w:rPr>
              <w:drawing>
                <wp:inline distT="114300" distB="114300" distL="114300" distR="114300" wp14:anchorId="1ED0CF05" wp14:editId="4BA2BEDE">
                  <wp:extent cx="1157288" cy="990638"/>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2"/>
                          <a:srcRect/>
                          <a:stretch>
                            <a:fillRect/>
                          </a:stretch>
                        </pic:blipFill>
                        <pic:spPr>
                          <a:xfrm>
                            <a:off x="0" y="0"/>
                            <a:ext cx="1157288" cy="990638"/>
                          </a:xfrm>
                          <a:prstGeom prst="rect">
                            <a:avLst/>
                          </a:prstGeom>
                          <a:ln/>
                        </pic:spPr>
                      </pic:pic>
                    </a:graphicData>
                  </a:graphic>
                </wp:inline>
              </w:drawing>
            </w:r>
          </w:p>
        </w:tc>
        <w:tc>
          <w:tcPr>
            <w:tcW w:w="2175" w:type="dxa"/>
            <w:shd w:val="clear" w:color="auto" w:fill="BDD7EE"/>
          </w:tcPr>
          <w:p w14:paraId="3D8D13F9" w14:textId="77777777" w:rsidR="005B662A" w:rsidRDefault="005B662A" w:rsidP="00171DB9">
            <w:pPr>
              <w:rPr>
                <w:rFonts w:ascii="Calibri" w:eastAsia="Calibri" w:hAnsi="Calibri" w:cs="Calibri"/>
                <w:b/>
              </w:rPr>
            </w:pPr>
            <w:r>
              <w:rPr>
                <w:rFonts w:ascii="Calibri" w:eastAsia="Calibri" w:hAnsi="Calibri" w:cs="Calibri"/>
                <w:b/>
                <w:noProof/>
                <w:lang w:eastAsia="en-GB"/>
              </w:rPr>
              <w:drawing>
                <wp:inline distT="114300" distB="114300" distL="114300" distR="114300" wp14:anchorId="3D813280" wp14:editId="207B28E6">
                  <wp:extent cx="1128713" cy="989794"/>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3"/>
                          <a:srcRect/>
                          <a:stretch>
                            <a:fillRect/>
                          </a:stretch>
                        </pic:blipFill>
                        <pic:spPr>
                          <a:xfrm>
                            <a:off x="0" y="0"/>
                            <a:ext cx="1128713" cy="989794"/>
                          </a:xfrm>
                          <a:prstGeom prst="rect">
                            <a:avLst/>
                          </a:prstGeom>
                          <a:ln/>
                        </pic:spPr>
                      </pic:pic>
                    </a:graphicData>
                  </a:graphic>
                </wp:inline>
              </w:drawing>
            </w:r>
          </w:p>
        </w:tc>
        <w:tc>
          <w:tcPr>
            <w:tcW w:w="2160" w:type="dxa"/>
            <w:shd w:val="clear" w:color="auto" w:fill="BDD7EE"/>
          </w:tcPr>
          <w:p w14:paraId="6844053B" w14:textId="77777777" w:rsidR="005B662A" w:rsidRDefault="005B662A" w:rsidP="00171DB9">
            <w:pPr>
              <w:rPr>
                <w:rFonts w:ascii="Calibri" w:eastAsia="Calibri" w:hAnsi="Calibri" w:cs="Calibri"/>
                <w:b/>
              </w:rPr>
            </w:pPr>
            <w:r>
              <w:rPr>
                <w:rFonts w:ascii="Calibri" w:eastAsia="Calibri" w:hAnsi="Calibri" w:cs="Calibri"/>
                <w:b/>
                <w:noProof/>
                <w:lang w:eastAsia="en-GB"/>
              </w:rPr>
              <w:drawing>
                <wp:inline distT="114300" distB="114300" distL="114300" distR="114300" wp14:anchorId="2FDCD593" wp14:editId="45FA2FF5">
                  <wp:extent cx="1130603" cy="976430"/>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4"/>
                          <a:srcRect/>
                          <a:stretch>
                            <a:fillRect/>
                          </a:stretch>
                        </pic:blipFill>
                        <pic:spPr>
                          <a:xfrm>
                            <a:off x="0" y="0"/>
                            <a:ext cx="1130603" cy="976430"/>
                          </a:xfrm>
                          <a:prstGeom prst="rect">
                            <a:avLst/>
                          </a:prstGeom>
                          <a:ln/>
                        </pic:spPr>
                      </pic:pic>
                    </a:graphicData>
                  </a:graphic>
                </wp:inline>
              </w:drawing>
            </w:r>
          </w:p>
        </w:tc>
        <w:tc>
          <w:tcPr>
            <w:tcW w:w="2160" w:type="dxa"/>
            <w:shd w:val="clear" w:color="auto" w:fill="BDD7EE"/>
          </w:tcPr>
          <w:p w14:paraId="1489971B" w14:textId="77777777" w:rsidR="005B662A" w:rsidRDefault="005B662A" w:rsidP="00171DB9">
            <w:pPr>
              <w:rPr>
                <w:rFonts w:ascii="Calibri" w:eastAsia="Calibri" w:hAnsi="Calibri" w:cs="Calibri"/>
                <w:b/>
              </w:rPr>
            </w:pPr>
            <w:r>
              <w:rPr>
                <w:rFonts w:ascii="Calibri" w:eastAsia="Calibri" w:hAnsi="Calibri" w:cs="Calibri"/>
                <w:b/>
                <w:noProof/>
                <w:lang w:eastAsia="en-GB"/>
              </w:rPr>
              <w:drawing>
                <wp:inline distT="114300" distB="114300" distL="114300" distR="114300" wp14:anchorId="2A0EB5C1" wp14:editId="115F683C">
                  <wp:extent cx="1157288" cy="1013907"/>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5"/>
                          <a:srcRect/>
                          <a:stretch>
                            <a:fillRect/>
                          </a:stretch>
                        </pic:blipFill>
                        <pic:spPr>
                          <a:xfrm>
                            <a:off x="0" y="0"/>
                            <a:ext cx="1157288" cy="1013907"/>
                          </a:xfrm>
                          <a:prstGeom prst="rect">
                            <a:avLst/>
                          </a:prstGeom>
                          <a:ln/>
                        </pic:spPr>
                      </pic:pic>
                    </a:graphicData>
                  </a:graphic>
                </wp:inline>
              </w:drawing>
            </w:r>
          </w:p>
        </w:tc>
        <w:tc>
          <w:tcPr>
            <w:tcW w:w="2370" w:type="dxa"/>
            <w:shd w:val="clear" w:color="auto" w:fill="BDD7EE"/>
          </w:tcPr>
          <w:p w14:paraId="7D76A525" w14:textId="77777777" w:rsidR="005B662A" w:rsidRDefault="005B662A" w:rsidP="00171DB9">
            <w:pPr>
              <w:rPr>
                <w:rFonts w:ascii="Calibri" w:eastAsia="Calibri" w:hAnsi="Calibri" w:cs="Calibri"/>
                <w:b/>
              </w:rPr>
            </w:pPr>
            <w:r>
              <w:rPr>
                <w:rFonts w:ascii="Calibri" w:eastAsia="Calibri" w:hAnsi="Calibri" w:cs="Calibri"/>
                <w:b/>
                <w:noProof/>
                <w:lang w:eastAsia="en-GB"/>
              </w:rPr>
              <w:drawing>
                <wp:inline distT="114300" distB="114300" distL="114300" distR="114300" wp14:anchorId="142E8557" wp14:editId="57BE0F47">
                  <wp:extent cx="1158322" cy="103358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6"/>
                          <a:srcRect/>
                          <a:stretch>
                            <a:fillRect/>
                          </a:stretch>
                        </pic:blipFill>
                        <pic:spPr>
                          <a:xfrm>
                            <a:off x="0" y="0"/>
                            <a:ext cx="1158322" cy="1033580"/>
                          </a:xfrm>
                          <a:prstGeom prst="rect">
                            <a:avLst/>
                          </a:prstGeom>
                          <a:ln/>
                        </pic:spPr>
                      </pic:pic>
                    </a:graphicData>
                  </a:graphic>
                </wp:inline>
              </w:drawing>
            </w:r>
          </w:p>
        </w:tc>
        <w:tc>
          <w:tcPr>
            <w:tcW w:w="2190" w:type="dxa"/>
            <w:shd w:val="clear" w:color="auto" w:fill="BDD7EE"/>
          </w:tcPr>
          <w:p w14:paraId="4BAA8170" w14:textId="77777777" w:rsidR="005B662A" w:rsidRDefault="005B662A" w:rsidP="00171DB9">
            <w:pPr>
              <w:rPr>
                <w:rFonts w:ascii="Calibri" w:eastAsia="Calibri" w:hAnsi="Calibri" w:cs="Calibri"/>
                <w:b/>
              </w:rPr>
            </w:pPr>
            <w:r>
              <w:rPr>
                <w:rFonts w:ascii="Calibri" w:eastAsia="Calibri" w:hAnsi="Calibri" w:cs="Calibri"/>
                <w:b/>
                <w:noProof/>
                <w:lang w:eastAsia="en-GB"/>
              </w:rPr>
              <w:drawing>
                <wp:inline distT="114300" distB="114300" distL="114300" distR="114300" wp14:anchorId="315D0B3C" wp14:editId="5984BA9D">
                  <wp:extent cx="1132983" cy="985955"/>
                  <wp:effectExtent l="0" t="0" r="0" b="0"/>
                  <wp:docPr id="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27"/>
                          <a:srcRect/>
                          <a:stretch>
                            <a:fillRect/>
                          </a:stretch>
                        </pic:blipFill>
                        <pic:spPr>
                          <a:xfrm>
                            <a:off x="0" y="0"/>
                            <a:ext cx="1132983" cy="985955"/>
                          </a:xfrm>
                          <a:prstGeom prst="rect">
                            <a:avLst/>
                          </a:prstGeom>
                          <a:ln/>
                        </pic:spPr>
                      </pic:pic>
                    </a:graphicData>
                  </a:graphic>
                </wp:inline>
              </w:drawing>
            </w:r>
          </w:p>
        </w:tc>
      </w:tr>
      <w:tr w:rsidR="005B662A" w14:paraId="2017C1E6" w14:textId="77777777" w:rsidTr="00171DB9">
        <w:tc>
          <w:tcPr>
            <w:tcW w:w="1755" w:type="dxa"/>
            <w:shd w:val="clear" w:color="auto" w:fill="BDD7EE"/>
          </w:tcPr>
          <w:p w14:paraId="666E944C" w14:textId="77777777" w:rsidR="005B662A" w:rsidRDefault="005B662A" w:rsidP="00171DB9">
            <w:pPr>
              <w:rPr>
                <w:rFonts w:ascii="Calibri" w:eastAsia="Calibri" w:hAnsi="Calibri" w:cs="Calibri"/>
              </w:rPr>
            </w:pPr>
            <w:r>
              <w:rPr>
                <w:rFonts w:ascii="Calibri" w:eastAsia="Calibri" w:hAnsi="Calibri" w:cs="Calibri"/>
              </w:rPr>
              <w:t>Developmental Matters</w:t>
            </w:r>
          </w:p>
          <w:p w14:paraId="3B3C09B1" w14:textId="77777777" w:rsidR="005B662A" w:rsidRDefault="005B662A" w:rsidP="00171DB9">
            <w:pPr>
              <w:rPr>
                <w:rFonts w:ascii="Calibri" w:eastAsia="Calibri" w:hAnsi="Calibri" w:cs="Calibri"/>
              </w:rPr>
            </w:pPr>
          </w:p>
        </w:tc>
        <w:tc>
          <w:tcPr>
            <w:tcW w:w="2250" w:type="dxa"/>
          </w:tcPr>
          <w:p w14:paraId="094C9C3A" w14:textId="77777777" w:rsidR="005B662A" w:rsidRDefault="005B662A" w:rsidP="00171DB9">
            <w:pPr>
              <w:rPr>
                <w:rFonts w:ascii="Calibri" w:eastAsia="Calibri" w:hAnsi="Calibri" w:cs="Calibri"/>
                <w:i/>
              </w:rPr>
            </w:pPr>
            <w:r>
              <w:rPr>
                <w:rFonts w:ascii="Calibri" w:eastAsia="Calibri" w:hAnsi="Calibri" w:cs="Calibri"/>
                <w:i/>
              </w:rPr>
              <w:t>•Take part in simple pretend play.</w:t>
            </w:r>
          </w:p>
          <w:p w14:paraId="5B121723" w14:textId="77777777" w:rsidR="005B662A" w:rsidRDefault="005B662A" w:rsidP="00171DB9">
            <w:pPr>
              <w:rPr>
                <w:rFonts w:ascii="Calibri" w:eastAsia="Calibri" w:hAnsi="Calibri" w:cs="Calibri"/>
                <w:i/>
              </w:rPr>
            </w:pPr>
            <w:r>
              <w:rPr>
                <w:rFonts w:ascii="Calibri" w:eastAsia="Calibri" w:hAnsi="Calibri" w:cs="Calibri"/>
                <w:i/>
              </w:rPr>
              <w:t>•Use their imagination as they consider what they can do with</w:t>
            </w:r>
          </w:p>
          <w:p w14:paraId="600E9126" w14:textId="77777777" w:rsidR="005B662A" w:rsidRDefault="005B662A" w:rsidP="00171DB9">
            <w:pPr>
              <w:rPr>
                <w:rFonts w:ascii="Calibri" w:eastAsia="Calibri" w:hAnsi="Calibri" w:cs="Calibri"/>
                <w:i/>
              </w:rPr>
            </w:pPr>
            <w:r>
              <w:rPr>
                <w:rFonts w:ascii="Calibri" w:eastAsia="Calibri" w:hAnsi="Calibri" w:cs="Calibri"/>
                <w:i/>
              </w:rPr>
              <w:t>different materials.</w:t>
            </w:r>
          </w:p>
          <w:p w14:paraId="29E34D2D" w14:textId="77777777" w:rsidR="005B662A" w:rsidRDefault="005B662A" w:rsidP="00171DB9">
            <w:pPr>
              <w:rPr>
                <w:rFonts w:ascii="Calibri" w:eastAsia="Calibri" w:hAnsi="Calibri" w:cs="Calibri"/>
                <w:i/>
              </w:rPr>
            </w:pPr>
          </w:p>
        </w:tc>
        <w:tc>
          <w:tcPr>
            <w:tcW w:w="2175" w:type="dxa"/>
          </w:tcPr>
          <w:p w14:paraId="1014802E" w14:textId="77777777" w:rsidR="005B662A" w:rsidRDefault="005B662A" w:rsidP="00171DB9">
            <w:pPr>
              <w:rPr>
                <w:rFonts w:ascii="Calibri" w:eastAsia="Calibri" w:hAnsi="Calibri" w:cs="Calibri"/>
                <w:i/>
              </w:rPr>
            </w:pPr>
            <w:r>
              <w:rPr>
                <w:rFonts w:ascii="Calibri" w:eastAsia="Calibri" w:hAnsi="Calibri" w:cs="Calibri"/>
                <w:i/>
              </w:rPr>
              <w:t>•Ask questions to find out more.</w:t>
            </w:r>
          </w:p>
        </w:tc>
        <w:tc>
          <w:tcPr>
            <w:tcW w:w="2160" w:type="dxa"/>
          </w:tcPr>
          <w:p w14:paraId="7D862D76" w14:textId="77777777" w:rsidR="005B662A" w:rsidRDefault="005B662A" w:rsidP="00171DB9">
            <w:pPr>
              <w:rPr>
                <w:rFonts w:ascii="Calibri" w:eastAsia="Calibri" w:hAnsi="Calibri" w:cs="Calibri"/>
                <w:i/>
              </w:rPr>
            </w:pPr>
            <w:r>
              <w:rPr>
                <w:rFonts w:ascii="Calibri" w:eastAsia="Calibri" w:hAnsi="Calibri" w:cs="Calibri"/>
                <w:i/>
              </w:rPr>
              <w:t>•Concentrate on achieving</w:t>
            </w:r>
          </w:p>
          <w:p w14:paraId="1F8B1662" w14:textId="77777777" w:rsidR="005B662A" w:rsidRDefault="005B662A" w:rsidP="00171DB9">
            <w:pPr>
              <w:rPr>
                <w:rFonts w:ascii="Calibri" w:eastAsia="Calibri" w:hAnsi="Calibri" w:cs="Calibri"/>
                <w:i/>
              </w:rPr>
            </w:pPr>
            <w:r>
              <w:rPr>
                <w:rFonts w:ascii="Calibri" w:eastAsia="Calibri" w:hAnsi="Calibri" w:cs="Calibri"/>
                <w:i/>
              </w:rPr>
              <w:t>something that’s important to</w:t>
            </w:r>
          </w:p>
          <w:p w14:paraId="35E673A9" w14:textId="77777777" w:rsidR="005B662A" w:rsidRDefault="005B662A" w:rsidP="00171DB9">
            <w:pPr>
              <w:rPr>
                <w:rFonts w:ascii="Calibri" w:eastAsia="Calibri" w:hAnsi="Calibri" w:cs="Calibri"/>
                <w:i/>
              </w:rPr>
            </w:pPr>
            <w:r>
              <w:rPr>
                <w:rFonts w:ascii="Calibri" w:eastAsia="Calibri" w:hAnsi="Calibri" w:cs="Calibri"/>
                <w:i/>
              </w:rPr>
              <w:t>them. They are increasingly</w:t>
            </w:r>
          </w:p>
          <w:p w14:paraId="64EFEDDD" w14:textId="77777777" w:rsidR="005B662A" w:rsidRDefault="005B662A" w:rsidP="00171DB9">
            <w:pPr>
              <w:rPr>
                <w:rFonts w:ascii="Calibri" w:eastAsia="Calibri" w:hAnsi="Calibri" w:cs="Calibri"/>
                <w:i/>
              </w:rPr>
            </w:pPr>
            <w:r>
              <w:rPr>
                <w:rFonts w:ascii="Calibri" w:eastAsia="Calibri" w:hAnsi="Calibri" w:cs="Calibri"/>
                <w:i/>
              </w:rPr>
              <w:t>able to control their attention</w:t>
            </w:r>
          </w:p>
          <w:p w14:paraId="63851E76" w14:textId="77777777" w:rsidR="005B662A" w:rsidRDefault="005B662A" w:rsidP="00171DB9">
            <w:pPr>
              <w:rPr>
                <w:rFonts w:ascii="Calibri" w:eastAsia="Calibri" w:hAnsi="Calibri" w:cs="Calibri"/>
                <w:i/>
              </w:rPr>
            </w:pPr>
            <w:r>
              <w:rPr>
                <w:rFonts w:ascii="Calibri" w:eastAsia="Calibri" w:hAnsi="Calibri" w:cs="Calibri"/>
                <w:i/>
              </w:rPr>
              <w:t>and ignore distractions.</w:t>
            </w:r>
          </w:p>
          <w:p w14:paraId="04EE7348" w14:textId="77777777" w:rsidR="005B662A" w:rsidRDefault="005B662A" w:rsidP="00171DB9">
            <w:pPr>
              <w:rPr>
                <w:rFonts w:ascii="Calibri" w:eastAsia="Calibri" w:hAnsi="Calibri" w:cs="Calibri"/>
                <w:i/>
              </w:rPr>
            </w:pPr>
            <w:r>
              <w:rPr>
                <w:rFonts w:ascii="Calibri" w:eastAsia="Calibri" w:hAnsi="Calibri" w:cs="Calibri"/>
                <w:i/>
              </w:rPr>
              <w:t>•Solve real problems</w:t>
            </w:r>
          </w:p>
        </w:tc>
        <w:tc>
          <w:tcPr>
            <w:tcW w:w="2160" w:type="dxa"/>
          </w:tcPr>
          <w:p w14:paraId="4AC93F89" w14:textId="77777777" w:rsidR="005B662A" w:rsidRDefault="005B662A" w:rsidP="00171DB9">
            <w:pPr>
              <w:rPr>
                <w:rFonts w:ascii="Calibri" w:eastAsia="Calibri" w:hAnsi="Calibri" w:cs="Calibri"/>
                <w:i/>
              </w:rPr>
            </w:pPr>
            <w:r>
              <w:rPr>
                <w:rFonts w:ascii="Calibri" w:eastAsia="Calibri" w:hAnsi="Calibri" w:cs="Calibri"/>
                <w:i/>
              </w:rPr>
              <w:t>•Return to and build on their</w:t>
            </w:r>
          </w:p>
          <w:p w14:paraId="25975552" w14:textId="77777777" w:rsidR="005B662A" w:rsidRDefault="005B662A" w:rsidP="00171DB9">
            <w:pPr>
              <w:rPr>
                <w:rFonts w:ascii="Calibri" w:eastAsia="Calibri" w:hAnsi="Calibri" w:cs="Calibri"/>
                <w:i/>
              </w:rPr>
            </w:pPr>
            <w:r>
              <w:rPr>
                <w:rFonts w:ascii="Calibri" w:eastAsia="Calibri" w:hAnsi="Calibri" w:cs="Calibri"/>
                <w:i/>
              </w:rPr>
              <w:t>previous learning, refining</w:t>
            </w:r>
          </w:p>
          <w:p w14:paraId="39B0E981" w14:textId="77777777" w:rsidR="005B662A" w:rsidRDefault="005B662A" w:rsidP="00171DB9">
            <w:pPr>
              <w:rPr>
                <w:rFonts w:ascii="Calibri" w:eastAsia="Calibri" w:hAnsi="Calibri" w:cs="Calibri"/>
                <w:i/>
              </w:rPr>
            </w:pPr>
            <w:r>
              <w:rPr>
                <w:rFonts w:ascii="Calibri" w:eastAsia="Calibri" w:hAnsi="Calibri" w:cs="Calibri"/>
                <w:i/>
              </w:rPr>
              <w:t>ideas and developing their</w:t>
            </w:r>
          </w:p>
          <w:p w14:paraId="52FAD4FA" w14:textId="77777777" w:rsidR="005B662A" w:rsidRDefault="005B662A" w:rsidP="00171DB9">
            <w:pPr>
              <w:rPr>
                <w:rFonts w:ascii="Calibri" w:eastAsia="Calibri" w:hAnsi="Calibri" w:cs="Calibri"/>
                <w:i/>
              </w:rPr>
            </w:pPr>
            <w:r>
              <w:rPr>
                <w:rFonts w:ascii="Calibri" w:eastAsia="Calibri" w:hAnsi="Calibri" w:cs="Calibri"/>
                <w:i/>
              </w:rPr>
              <w:t>ability to represent them.</w:t>
            </w:r>
          </w:p>
        </w:tc>
        <w:tc>
          <w:tcPr>
            <w:tcW w:w="2370" w:type="dxa"/>
          </w:tcPr>
          <w:p w14:paraId="7BC94FDC" w14:textId="77777777" w:rsidR="005B662A" w:rsidRDefault="005B662A" w:rsidP="00171DB9">
            <w:pPr>
              <w:rPr>
                <w:rFonts w:ascii="Calibri" w:eastAsia="Calibri" w:hAnsi="Calibri" w:cs="Calibri"/>
                <w:i/>
              </w:rPr>
            </w:pPr>
            <w:r>
              <w:rPr>
                <w:rFonts w:ascii="Calibri" w:eastAsia="Calibri" w:hAnsi="Calibri" w:cs="Calibri"/>
                <w:i/>
              </w:rPr>
              <w:t>•Make more links between ideas.</w:t>
            </w:r>
          </w:p>
          <w:p w14:paraId="7509B157" w14:textId="77777777" w:rsidR="005B662A" w:rsidRDefault="005B662A" w:rsidP="00171DB9">
            <w:pPr>
              <w:rPr>
                <w:rFonts w:ascii="Calibri" w:eastAsia="Calibri" w:hAnsi="Calibri" w:cs="Calibri"/>
                <w:i/>
              </w:rPr>
            </w:pPr>
            <w:r>
              <w:rPr>
                <w:rFonts w:ascii="Calibri" w:eastAsia="Calibri" w:hAnsi="Calibri" w:cs="Calibri"/>
                <w:i/>
              </w:rPr>
              <w:t>•Connect one idea or action to</w:t>
            </w:r>
          </w:p>
          <w:p w14:paraId="0FE551B7" w14:textId="77777777" w:rsidR="005B662A" w:rsidRDefault="005B662A" w:rsidP="00171DB9">
            <w:pPr>
              <w:rPr>
                <w:rFonts w:ascii="Calibri" w:eastAsia="Calibri" w:hAnsi="Calibri" w:cs="Calibri"/>
                <w:i/>
              </w:rPr>
            </w:pPr>
            <w:r>
              <w:rPr>
                <w:rFonts w:ascii="Calibri" w:eastAsia="Calibri" w:hAnsi="Calibri" w:cs="Calibri"/>
                <w:i/>
              </w:rPr>
              <w:t>another.</w:t>
            </w:r>
          </w:p>
        </w:tc>
        <w:tc>
          <w:tcPr>
            <w:tcW w:w="2190" w:type="dxa"/>
          </w:tcPr>
          <w:p w14:paraId="6B7C9DBD" w14:textId="77777777" w:rsidR="005B662A" w:rsidRDefault="005B662A" w:rsidP="00171DB9">
            <w:pPr>
              <w:rPr>
                <w:rFonts w:ascii="Calibri" w:eastAsia="Calibri" w:hAnsi="Calibri" w:cs="Calibri"/>
                <w:i/>
              </w:rPr>
            </w:pPr>
            <w:r>
              <w:rPr>
                <w:rFonts w:ascii="Calibri" w:eastAsia="Calibri" w:hAnsi="Calibri" w:cs="Calibri"/>
                <w:i/>
              </w:rPr>
              <w:t xml:space="preserve">•Children find their own way to do things. </w:t>
            </w:r>
          </w:p>
          <w:p w14:paraId="26BC47B5" w14:textId="77777777" w:rsidR="005B662A" w:rsidRDefault="005B662A" w:rsidP="00171DB9">
            <w:pPr>
              <w:rPr>
                <w:rFonts w:ascii="Calibri" w:eastAsia="Calibri" w:hAnsi="Calibri" w:cs="Calibri"/>
                <w:i/>
              </w:rPr>
            </w:pPr>
          </w:p>
        </w:tc>
      </w:tr>
      <w:tr w:rsidR="005B662A" w14:paraId="55D327A1" w14:textId="77777777" w:rsidTr="00171DB9">
        <w:tc>
          <w:tcPr>
            <w:tcW w:w="1755" w:type="dxa"/>
            <w:shd w:val="clear" w:color="auto" w:fill="BDD7EE"/>
          </w:tcPr>
          <w:p w14:paraId="4A76518C" w14:textId="77777777" w:rsidR="005B662A" w:rsidRDefault="005B662A" w:rsidP="00171DB9">
            <w:pPr>
              <w:rPr>
                <w:rFonts w:ascii="Calibri" w:eastAsia="Calibri" w:hAnsi="Calibri" w:cs="Calibri"/>
              </w:rPr>
            </w:pPr>
            <w:r>
              <w:rPr>
                <w:rFonts w:ascii="Calibri" w:eastAsia="Calibri" w:hAnsi="Calibri" w:cs="Calibri"/>
              </w:rPr>
              <w:t>Milestone 1</w:t>
            </w:r>
          </w:p>
        </w:tc>
        <w:tc>
          <w:tcPr>
            <w:tcW w:w="2250" w:type="dxa"/>
          </w:tcPr>
          <w:p w14:paraId="38233C28" w14:textId="77777777" w:rsidR="005B662A" w:rsidRDefault="005B662A" w:rsidP="00171DB9">
            <w:pPr>
              <w:rPr>
                <w:rFonts w:ascii="Calibri" w:eastAsia="Calibri" w:hAnsi="Calibri" w:cs="Calibri"/>
              </w:rPr>
            </w:pPr>
            <w:r>
              <w:rPr>
                <w:rFonts w:ascii="Calibri" w:eastAsia="Calibri" w:hAnsi="Calibri" w:cs="Calibri"/>
              </w:rPr>
              <w:t>• With help, develop ideas.</w:t>
            </w:r>
          </w:p>
          <w:p w14:paraId="3AC78B45" w14:textId="77777777" w:rsidR="005B662A" w:rsidRDefault="005B662A" w:rsidP="00171DB9">
            <w:pPr>
              <w:rPr>
                <w:rFonts w:ascii="Calibri" w:eastAsia="Calibri" w:hAnsi="Calibri" w:cs="Calibri"/>
              </w:rPr>
            </w:pPr>
            <w:r>
              <w:rPr>
                <w:rFonts w:ascii="Calibri" w:eastAsia="Calibri" w:hAnsi="Calibri" w:cs="Calibri"/>
              </w:rPr>
              <w:t>• Respond to the creative ideas of others’.</w:t>
            </w:r>
          </w:p>
          <w:p w14:paraId="1436AD83" w14:textId="77777777" w:rsidR="005B662A" w:rsidRDefault="005B662A" w:rsidP="00171DB9">
            <w:pPr>
              <w:rPr>
                <w:rFonts w:ascii="Calibri" w:eastAsia="Calibri" w:hAnsi="Calibri" w:cs="Calibri"/>
              </w:rPr>
            </w:pPr>
            <w:r>
              <w:rPr>
                <w:rFonts w:ascii="Calibri" w:eastAsia="Calibri" w:hAnsi="Calibri" w:cs="Calibri"/>
              </w:rPr>
              <w:t>• Respond to questions about their ideas.</w:t>
            </w:r>
          </w:p>
          <w:p w14:paraId="10AB2D18" w14:textId="77777777" w:rsidR="005B662A" w:rsidRDefault="005B662A" w:rsidP="00C61F5A">
            <w:pPr>
              <w:rPr>
                <w:rFonts w:ascii="Calibri" w:eastAsia="Calibri" w:hAnsi="Calibri" w:cs="Calibri"/>
                <w:strike/>
              </w:rPr>
            </w:pPr>
            <w:r>
              <w:rPr>
                <w:rFonts w:ascii="Calibri" w:eastAsia="Calibri" w:hAnsi="Calibri" w:cs="Calibri"/>
              </w:rPr>
              <w:t>• Using ideas, carry out a creative project.</w:t>
            </w:r>
          </w:p>
        </w:tc>
        <w:tc>
          <w:tcPr>
            <w:tcW w:w="2175" w:type="dxa"/>
          </w:tcPr>
          <w:p w14:paraId="11EDB588" w14:textId="77777777" w:rsidR="005B662A" w:rsidRDefault="005B662A" w:rsidP="00171DB9">
            <w:pPr>
              <w:rPr>
                <w:rFonts w:ascii="Calibri" w:eastAsia="Calibri" w:hAnsi="Calibri" w:cs="Calibri"/>
              </w:rPr>
            </w:pPr>
            <w:r>
              <w:rPr>
                <w:rFonts w:ascii="Calibri" w:eastAsia="Calibri" w:hAnsi="Calibri" w:cs="Calibri"/>
              </w:rPr>
              <w:t>• Show curiosity when exploring new things.</w:t>
            </w:r>
          </w:p>
          <w:p w14:paraId="6759E4A4" w14:textId="77777777" w:rsidR="005B662A" w:rsidRDefault="005B662A" w:rsidP="00171DB9">
            <w:pPr>
              <w:rPr>
                <w:rFonts w:ascii="Calibri" w:eastAsia="Calibri" w:hAnsi="Calibri" w:cs="Calibri"/>
                <w:color w:val="000000"/>
              </w:rPr>
            </w:pPr>
            <w:r>
              <w:rPr>
                <w:rFonts w:ascii="Calibri" w:eastAsia="Calibri" w:hAnsi="Calibri" w:cs="Calibri"/>
              </w:rPr>
              <w:t xml:space="preserve">• </w:t>
            </w:r>
            <w:r>
              <w:rPr>
                <w:rFonts w:ascii="Calibri" w:eastAsia="Calibri" w:hAnsi="Calibri" w:cs="Calibri"/>
                <w:color w:val="000000"/>
              </w:rPr>
              <w:t>Ask probing questions.</w:t>
            </w:r>
          </w:p>
          <w:p w14:paraId="7EA5574B" w14:textId="77777777" w:rsidR="005B662A" w:rsidRDefault="005B662A" w:rsidP="00171DB9">
            <w:pPr>
              <w:rPr>
                <w:rFonts w:ascii="Calibri" w:eastAsia="Calibri" w:hAnsi="Calibri" w:cs="Calibri"/>
                <w:color w:val="000000"/>
              </w:rPr>
            </w:pPr>
            <w:r>
              <w:rPr>
                <w:rFonts w:ascii="Calibri" w:eastAsia="Calibri" w:hAnsi="Calibri" w:cs="Calibri"/>
              </w:rPr>
              <w:t xml:space="preserve">• Attentively listen to others to find out more. </w:t>
            </w:r>
          </w:p>
        </w:tc>
        <w:tc>
          <w:tcPr>
            <w:tcW w:w="2160" w:type="dxa"/>
          </w:tcPr>
          <w:p w14:paraId="2812D1C8" w14:textId="77777777" w:rsidR="005B662A" w:rsidRDefault="005B662A" w:rsidP="00171DB9">
            <w:pPr>
              <w:rPr>
                <w:rFonts w:ascii="Calibri" w:eastAsia="Calibri" w:hAnsi="Calibri" w:cs="Calibri"/>
              </w:rPr>
            </w:pPr>
            <w:r>
              <w:rPr>
                <w:rFonts w:ascii="Calibri" w:eastAsia="Calibri" w:hAnsi="Calibri" w:cs="Calibri"/>
              </w:rPr>
              <w:t>•Be focused and engaged in their learning.</w:t>
            </w:r>
          </w:p>
          <w:p w14:paraId="7506B11B" w14:textId="77777777" w:rsidR="005B662A" w:rsidRDefault="005B662A" w:rsidP="00171DB9">
            <w:pPr>
              <w:rPr>
                <w:rFonts w:ascii="Calibri" w:eastAsia="Calibri" w:hAnsi="Calibri" w:cs="Calibri"/>
              </w:rPr>
            </w:pPr>
            <w:r>
              <w:rPr>
                <w:rFonts w:ascii="Calibri" w:eastAsia="Calibri" w:hAnsi="Calibri" w:cs="Calibri"/>
              </w:rPr>
              <w:t>•Identify and manage distractions with support.</w:t>
            </w:r>
          </w:p>
          <w:p w14:paraId="1CC555A4" w14:textId="77777777" w:rsidR="005B662A" w:rsidRDefault="005B662A" w:rsidP="00171DB9">
            <w:pPr>
              <w:rPr>
                <w:rFonts w:ascii="Calibri" w:eastAsia="Calibri" w:hAnsi="Calibri" w:cs="Calibri"/>
              </w:rPr>
            </w:pPr>
            <w:r>
              <w:rPr>
                <w:rFonts w:ascii="Calibri" w:eastAsia="Calibri" w:hAnsi="Calibri" w:cs="Calibri"/>
              </w:rPr>
              <w:t>•Follow simple directions.</w:t>
            </w:r>
          </w:p>
          <w:p w14:paraId="59733FBB" w14:textId="77777777" w:rsidR="005B662A" w:rsidRDefault="005B662A" w:rsidP="00C61F5A">
            <w:pPr>
              <w:rPr>
                <w:rFonts w:ascii="Calibri" w:eastAsia="Calibri" w:hAnsi="Calibri" w:cs="Calibri"/>
              </w:rPr>
            </w:pPr>
            <w:r>
              <w:rPr>
                <w:rFonts w:ascii="Calibri" w:eastAsia="Calibri" w:hAnsi="Calibri" w:cs="Calibri"/>
              </w:rPr>
              <w:t>•Consider purpose and audience.</w:t>
            </w:r>
          </w:p>
        </w:tc>
        <w:tc>
          <w:tcPr>
            <w:tcW w:w="2160" w:type="dxa"/>
          </w:tcPr>
          <w:p w14:paraId="3560C9E4" w14:textId="77777777" w:rsidR="005B662A" w:rsidRDefault="005B662A" w:rsidP="00171DB9">
            <w:pPr>
              <w:rPr>
                <w:rFonts w:ascii="Calibri" w:eastAsia="Calibri" w:hAnsi="Calibri" w:cs="Calibri"/>
              </w:rPr>
            </w:pPr>
            <w:r>
              <w:rPr>
                <w:rFonts w:ascii="Calibri" w:eastAsia="Calibri" w:hAnsi="Calibri" w:cs="Calibri"/>
              </w:rPr>
              <w:t>•Try an idea and if it is not successful, adapt the idea with support.</w:t>
            </w:r>
          </w:p>
          <w:p w14:paraId="5D2E0B50" w14:textId="77777777" w:rsidR="005B662A" w:rsidRDefault="005B662A" w:rsidP="00171DB9">
            <w:pPr>
              <w:rPr>
                <w:rFonts w:ascii="Calibri" w:eastAsia="Calibri" w:hAnsi="Calibri" w:cs="Calibri"/>
              </w:rPr>
            </w:pPr>
            <w:r>
              <w:rPr>
                <w:rFonts w:ascii="Calibri" w:eastAsia="Calibri" w:hAnsi="Calibri" w:cs="Calibri"/>
              </w:rPr>
              <w:t>•Try out different ideas to see alternative outcomes.</w:t>
            </w:r>
          </w:p>
          <w:p w14:paraId="4A74F3F3" w14:textId="77777777" w:rsidR="005B662A" w:rsidRDefault="005B662A" w:rsidP="00171DB9">
            <w:pPr>
              <w:rPr>
                <w:rFonts w:ascii="Calibri" w:eastAsia="Calibri" w:hAnsi="Calibri" w:cs="Calibri"/>
              </w:rPr>
            </w:pPr>
            <w:r>
              <w:rPr>
                <w:rFonts w:ascii="Calibri" w:eastAsia="Calibri" w:hAnsi="Calibri" w:cs="Calibri"/>
              </w:rPr>
              <w:t xml:space="preserve">•Plan ideas and change when necessary. </w:t>
            </w:r>
          </w:p>
        </w:tc>
        <w:tc>
          <w:tcPr>
            <w:tcW w:w="2370" w:type="dxa"/>
          </w:tcPr>
          <w:p w14:paraId="03BF7CBC" w14:textId="77777777" w:rsidR="005B662A" w:rsidRDefault="005B662A" w:rsidP="00171DB9">
            <w:pPr>
              <w:rPr>
                <w:rFonts w:ascii="Calibri" w:eastAsia="Calibri" w:hAnsi="Calibri" w:cs="Calibri"/>
              </w:rPr>
            </w:pPr>
            <w:r>
              <w:rPr>
                <w:rFonts w:ascii="Calibri" w:eastAsia="Calibri" w:hAnsi="Calibri" w:cs="Calibri"/>
              </w:rPr>
              <w:t>•Identify and talk about patterns, similarities and differences they find.</w:t>
            </w:r>
          </w:p>
          <w:p w14:paraId="6420E866" w14:textId="77777777" w:rsidR="005B662A" w:rsidRDefault="005B662A" w:rsidP="00171DB9">
            <w:pPr>
              <w:rPr>
                <w:rFonts w:ascii="Calibri" w:eastAsia="Calibri" w:hAnsi="Calibri" w:cs="Calibri"/>
              </w:rPr>
            </w:pPr>
            <w:r>
              <w:rPr>
                <w:rFonts w:ascii="Calibri" w:eastAsia="Calibri" w:hAnsi="Calibri" w:cs="Calibri"/>
              </w:rPr>
              <w:t>•Make simple connections between ideas.</w:t>
            </w:r>
          </w:p>
          <w:p w14:paraId="5D80826B" w14:textId="77777777" w:rsidR="005B662A" w:rsidRDefault="005B662A" w:rsidP="00171DB9">
            <w:pPr>
              <w:rPr>
                <w:rFonts w:ascii="Calibri" w:eastAsia="Calibri" w:hAnsi="Calibri" w:cs="Calibri"/>
              </w:rPr>
            </w:pPr>
            <w:r>
              <w:rPr>
                <w:rFonts w:ascii="Calibri" w:eastAsia="Calibri" w:hAnsi="Calibri" w:cs="Calibri"/>
              </w:rPr>
              <w:t>•Make links between new and prior learning.</w:t>
            </w:r>
          </w:p>
        </w:tc>
        <w:tc>
          <w:tcPr>
            <w:tcW w:w="2190" w:type="dxa"/>
          </w:tcPr>
          <w:p w14:paraId="26183C42" w14:textId="77777777" w:rsidR="005B662A" w:rsidRDefault="005B662A" w:rsidP="00171DB9">
            <w:pPr>
              <w:rPr>
                <w:rFonts w:ascii="Calibri" w:eastAsia="Calibri" w:hAnsi="Calibri" w:cs="Calibri"/>
              </w:rPr>
            </w:pPr>
            <w:r>
              <w:rPr>
                <w:rFonts w:ascii="Calibri" w:eastAsia="Calibri" w:hAnsi="Calibri" w:cs="Calibri"/>
              </w:rPr>
              <w:t>•Ask ‘why’ to find out more.</w:t>
            </w:r>
          </w:p>
          <w:p w14:paraId="0ACC6D59" w14:textId="77777777" w:rsidR="005B662A" w:rsidRDefault="005B662A" w:rsidP="00171DB9">
            <w:pPr>
              <w:rPr>
                <w:rFonts w:ascii="Calibri" w:eastAsia="Calibri" w:hAnsi="Calibri" w:cs="Calibri"/>
              </w:rPr>
            </w:pPr>
            <w:r>
              <w:rPr>
                <w:rFonts w:ascii="Calibri" w:eastAsia="Calibri" w:hAnsi="Calibri" w:cs="Calibri"/>
              </w:rPr>
              <w:t>•Generate their own ideas.</w:t>
            </w:r>
          </w:p>
          <w:p w14:paraId="5F8B99BD" w14:textId="77777777" w:rsidR="005B662A" w:rsidRDefault="005B662A" w:rsidP="00171DB9">
            <w:pPr>
              <w:rPr>
                <w:rFonts w:ascii="Calibri" w:eastAsia="Calibri" w:hAnsi="Calibri" w:cs="Calibri"/>
              </w:rPr>
            </w:pPr>
            <w:r>
              <w:rPr>
                <w:rFonts w:ascii="Calibri" w:eastAsia="Calibri" w:hAnsi="Calibri" w:cs="Calibri"/>
              </w:rPr>
              <w:t>•Predict what might happen.</w:t>
            </w:r>
          </w:p>
          <w:p w14:paraId="0995E086" w14:textId="77777777" w:rsidR="005B662A" w:rsidRDefault="005B662A" w:rsidP="00171DB9">
            <w:pPr>
              <w:pBdr>
                <w:top w:val="nil"/>
                <w:left w:val="nil"/>
                <w:bottom w:val="nil"/>
                <w:right w:val="nil"/>
                <w:between w:val="nil"/>
              </w:pBdr>
              <w:spacing w:after="160" w:line="259" w:lineRule="auto"/>
              <w:ind w:left="317"/>
              <w:rPr>
                <w:rFonts w:ascii="Calibri" w:eastAsia="Calibri" w:hAnsi="Calibri" w:cs="Calibri"/>
                <w:color w:val="000000"/>
              </w:rPr>
            </w:pPr>
          </w:p>
        </w:tc>
      </w:tr>
      <w:tr w:rsidR="005B662A" w14:paraId="2E10BFBA" w14:textId="77777777" w:rsidTr="00171DB9">
        <w:tc>
          <w:tcPr>
            <w:tcW w:w="1755" w:type="dxa"/>
            <w:shd w:val="clear" w:color="auto" w:fill="BDD7EE"/>
          </w:tcPr>
          <w:p w14:paraId="20A4391C" w14:textId="77777777" w:rsidR="005B662A" w:rsidRDefault="005B662A" w:rsidP="00171DB9">
            <w:pPr>
              <w:rPr>
                <w:rFonts w:ascii="Calibri" w:eastAsia="Calibri" w:hAnsi="Calibri" w:cs="Calibri"/>
              </w:rPr>
            </w:pPr>
            <w:r>
              <w:rPr>
                <w:rFonts w:ascii="Calibri" w:eastAsia="Calibri" w:hAnsi="Calibri" w:cs="Calibri"/>
              </w:rPr>
              <w:lastRenderedPageBreak/>
              <w:t>Milestone 2</w:t>
            </w:r>
          </w:p>
        </w:tc>
        <w:tc>
          <w:tcPr>
            <w:tcW w:w="2250" w:type="dxa"/>
          </w:tcPr>
          <w:p w14:paraId="572FB70B" w14:textId="77777777" w:rsidR="005B662A" w:rsidRDefault="005B662A" w:rsidP="00171DB9">
            <w:pPr>
              <w:rPr>
                <w:rFonts w:ascii="Calibri" w:eastAsia="Calibri" w:hAnsi="Calibri" w:cs="Calibri"/>
              </w:rPr>
            </w:pPr>
            <w:r>
              <w:rPr>
                <w:rFonts w:ascii="Calibri" w:eastAsia="Calibri" w:hAnsi="Calibri" w:cs="Calibri"/>
              </w:rPr>
              <w:t>• Picture how things might look, sound, feel, be.</w:t>
            </w:r>
          </w:p>
          <w:p w14:paraId="5C8E12F6" w14:textId="77777777" w:rsidR="005B662A" w:rsidRDefault="005B662A" w:rsidP="00171DB9">
            <w:pPr>
              <w:rPr>
                <w:rFonts w:ascii="Calibri" w:eastAsia="Calibri" w:hAnsi="Calibri" w:cs="Calibri"/>
              </w:rPr>
            </w:pPr>
            <w:r>
              <w:rPr>
                <w:rFonts w:ascii="Calibri" w:eastAsia="Calibri" w:hAnsi="Calibri" w:cs="Calibri"/>
              </w:rPr>
              <w:t>• Ask questions in order to develop ideas.</w:t>
            </w:r>
          </w:p>
          <w:p w14:paraId="517A4BC5" w14:textId="77777777" w:rsidR="005B662A" w:rsidRDefault="005B662A" w:rsidP="00171DB9">
            <w:pPr>
              <w:rPr>
                <w:rFonts w:ascii="Calibri" w:eastAsia="Calibri" w:hAnsi="Calibri" w:cs="Calibri"/>
              </w:rPr>
            </w:pPr>
            <w:r>
              <w:rPr>
                <w:rFonts w:ascii="Calibri" w:eastAsia="Calibri" w:hAnsi="Calibri" w:cs="Calibri"/>
              </w:rPr>
              <w:t>• Show enjoyment in trying out ideas.</w:t>
            </w:r>
          </w:p>
        </w:tc>
        <w:tc>
          <w:tcPr>
            <w:tcW w:w="2175" w:type="dxa"/>
          </w:tcPr>
          <w:p w14:paraId="5BB9ADB0" w14:textId="77777777" w:rsidR="005B662A" w:rsidRDefault="005B662A" w:rsidP="00171DB9">
            <w:pPr>
              <w:rPr>
                <w:rFonts w:ascii="Calibri" w:eastAsia="Calibri" w:hAnsi="Calibri" w:cs="Calibri"/>
              </w:rPr>
            </w:pPr>
            <w:r>
              <w:rPr>
                <w:rFonts w:ascii="Calibri" w:eastAsia="Calibri" w:hAnsi="Calibri" w:cs="Calibri"/>
              </w:rPr>
              <w:t>•Enjoy exploring new things.</w:t>
            </w:r>
          </w:p>
          <w:p w14:paraId="7D493311" w14:textId="77777777" w:rsidR="005B662A" w:rsidRDefault="005B662A" w:rsidP="00171DB9">
            <w:pPr>
              <w:rPr>
                <w:rFonts w:ascii="Calibri" w:eastAsia="Calibri" w:hAnsi="Calibri" w:cs="Calibri"/>
                <w:color w:val="000000"/>
              </w:rPr>
            </w:pPr>
            <w:r>
              <w:rPr>
                <w:rFonts w:ascii="Calibri" w:eastAsia="Calibri" w:hAnsi="Calibri" w:cs="Calibri"/>
              </w:rPr>
              <w:t>•</w:t>
            </w:r>
            <w:r>
              <w:rPr>
                <w:rFonts w:ascii="Calibri" w:eastAsia="Calibri" w:hAnsi="Calibri" w:cs="Calibri"/>
                <w:color w:val="000000"/>
              </w:rPr>
              <w:t>Ask and answer questions such as “What if..”</w:t>
            </w:r>
          </w:p>
          <w:p w14:paraId="7C391639" w14:textId="77777777" w:rsidR="005B662A" w:rsidRDefault="005B662A" w:rsidP="00171DB9">
            <w:pPr>
              <w:rPr>
                <w:rFonts w:ascii="Calibri" w:eastAsia="Calibri" w:hAnsi="Calibri" w:cs="Calibri"/>
              </w:rPr>
            </w:pPr>
            <w:r>
              <w:rPr>
                <w:rFonts w:ascii="Calibri" w:eastAsia="Calibri" w:hAnsi="Calibri" w:cs="Calibri"/>
              </w:rPr>
              <w:t>“How come?”.</w:t>
            </w:r>
          </w:p>
          <w:p w14:paraId="35167D12" w14:textId="77777777" w:rsidR="005B662A" w:rsidRDefault="005B662A" w:rsidP="00171DB9">
            <w:pPr>
              <w:rPr>
                <w:rFonts w:ascii="Calibri" w:eastAsia="Calibri" w:hAnsi="Calibri" w:cs="Calibri"/>
              </w:rPr>
            </w:pPr>
            <w:r>
              <w:rPr>
                <w:rFonts w:ascii="Calibri" w:eastAsia="Calibri" w:hAnsi="Calibri" w:cs="Calibri"/>
              </w:rPr>
              <w:t>•Listen to others with interest.</w:t>
            </w:r>
          </w:p>
        </w:tc>
        <w:tc>
          <w:tcPr>
            <w:tcW w:w="2160" w:type="dxa"/>
          </w:tcPr>
          <w:p w14:paraId="3AC8F8D3" w14:textId="77777777" w:rsidR="005B662A" w:rsidRDefault="005B662A" w:rsidP="00171DB9">
            <w:pPr>
              <w:rPr>
                <w:rFonts w:ascii="Calibri" w:eastAsia="Calibri" w:hAnsi="Calibri" w:cs="Calibri"/>
              </w:rPr>
            </w:pPr>
            <w:r>
              <w:rPr>
                <w:rFonts w:ascii="Calibri" w:eastAsia="Calibri" w:hAnsi="Calibri" w:cs="Calibri"/>
              </w:rPr>
              <w:t>•Be prepared and ready to learn.</w:t>
            </w:r>
          </w:p>
          <w:p w14:paraId="4AFE95F6" w14:textId="77777777" w:rsidR="005B662A" w:rsidRDefault="005B662A" w:rsidP="00171DB9">
            <w:pPr>
              <w:rPr>
                <w:rFonts w:ascii="Calibri" w:eastAsia="Calibri" w:hAnsi="Calibri" w:cs="Calibri"/>
              </w:rPr>
            </w:pPr>
            <w:r>
              <w:rPr>
                <w:rFonts w:ascii="Calibri" w:eastAsia="Calibri" w:hAnsi="Calibri" w:cs="Calibri"/>
              </w:rPr>
              <w:t>•Be focused on learning and manage distractions.</w:t>
            </w:r>
          </w:p>
          <w:p w14:paraId="23CBDA02" w14:textId="77777777" w:rsidR="005B662A" w:rsidRDefault="005B662A" w:rsidP="00171DB9">
            <w:pPr>
              <w:rPr>
                <w:rFonts w:ascii="Calibri" w:eastAsia="Calibri" w:hAnsi="Calibri" w:cs="Calibri"/>
              </w:rPr>
            </w:pPr>
            <w:r>
              <w:rPr>
                <w:rFonts w:ascii="Calibri" w:eastAsia="Calibri" w:hAnsi="Calibri" w:cs="Calibri"/>
              </w:rPr>
              <w:t xml:space="preserve">•Identify purpose and audience and plan for them. </w:t>
            </w:r>
          </w:p>
          <w:p w14:paraId="5E7737D2" w14:textId="77777777" w:rsidR="005B662A" w:rsidRDefault="005B662A" w:rsidP="00171DB9">
            <w:pPr>
              <w:rPr>
                <w:rFonts w:ascii="Calibri" w:eastAsia="Calibri" w:hAnsi="Calibri" w:cs="Calibri"/>
              </w:rPr>
            </w:pPr>
          </w:p>
        </w:tc>
        <w:tc>
          <w:tcPr>
            <w:tcW w:w="2160" w:type="dxa"/>
          </w:tcPr>
          <w:p w14:paraId="1EA55CDE" w14:textId="77777777" w:rsidR="005B662A" w:rsidRDefault="005B662A" w:rsidP="00171DB9">
            <w:pPr>
              <w:rPr>
                <w:rFonts w:ascii="Calibri" w:eastAsia="Calibri" w:hAnsi="Calibri" w:cs="Calibri"/>
              </w:rPr>
            </w:pPr>
            <w:r>
              <w:rPr>
                <w:rFonts w:ascii="Calibri" w:eastAsia="Calibri" w:hAnsi="Calibri" w:cs="Calibri"/>
              </w:rPr>
              <w:t xml:space="preserve">•Plan ideas and consider changes that you may need to make. </w:t>
            </w:r>
          </w:p>
          <w:p w14:paraId="48E86180" w14:textId="77777777" w:rsidR="005B662A" w:rsidRDefault="005B662A" w:rsidP="00171DB9">
            <w:pPr>
              <w:rPr>
                <w:rFonts w:ascii="Calibri" w:eastAsia="Calibri" w:hAnsi="Calibri" w:cs="Calibri"/>
              </w:rPr>
            </w:pPr>
            <w:r>
              <w:rPr>
                <w:rFonts w:ascii="Calibri" w:eastAsia="Calibri" w:hAnsi="Calibri" w:cs="Calibri"/>
              </w:rPr>
              <w:t>•Try an idea and adapt if it is not successful.</w:t>
            </w:r>
          </w:p>
          <w:p w14:paraId="15F155D3" w14:textId="77777777" w:rsidR="005B662A" w:rsidRDefault="005B662A" w:rsidP="00171DB9">
            <w:pPr>
              <w:rPr>
                <w:rFonts w:ascii="Calibri" w:eastAsia="Calibri" w:hAnsi="Calibri" w:cs="Calibri"/>
              </w:rPr>
            </w:pPr>
            <w:r>
              <w:rPr>
                <w:rFonts w:ascii="Calibri" w:eastAsia="Calibri" w:hAnsi="Calibri" w:cs="Calibri"/>
              </w:rPr>
              <w:t>•Try out a range of different ideas to see what the outcome is.</w:t>
            </w:r>
          </w:p>
          <w:p w14:paraId="66764FD3" w14:textId="77777777" w:rsidR="005B662A" w:rsidRDefault="005B662A" w:rsidP="00171DB9">
            <w:pPr>
              <w:rPr>
                <w:rFonts w:ascii="Calibri" w:eastAsia="Calibri" w:hAnsi="Calibri" w:cs="Calibri"/>
              </w:rPr>
            </w:pPr>
          </w:p>
        </w:tc>
        <w:tc>
          <w:tcPr>
            <w:tcW w:w="2370" w:type="dxa"/>
          </w:tcPr>
          <w:p w14:paraId="63E13920" w14:textId="77777777" w:rsidR="005B662A" w:rsidRDefault="005B662A" w:rsidP="00171DB9">
            <w:pPr>
              <w:rPr>
                <w:rFonts w:ascii="Calibri" w:eastAsia="Calibri" w:hAnsi="Calibri" w:cs="Calibri"/>
              </w:rPr>
            </w:pPr>
            <w:r>
              <w:rPr>
                <w:rFonts w:ascii="Calibri" w:eastAsia="Calibri" w:hAnsi="Calibri" w:cs="Calibri"/>
              </w:rPr>
              <w:t>•Look for connections between experiences or ideas.</w:t>
            </w:r>
          </w:p>
          <w:p w14:paraId="52597AE8" w14:textId="77777777" w:rsidR="005B662A" w:rsidRDefault="005B662A" w:rsidP="00171DB9">
            <w:pPr>
              <w:rPr>
                <w:rFonts w:ascii="Calibri" w:eastAsia="Calibri" w:hAnsi="Calibri" w:cs="Calibri"/>
              </w:rPr>
            </w:pPr>
            <w:r>
              <w:rPr>
                <w:rFonts w:ascii="Calibri" w:eastAsia="Calibri" w:hAnsi="Calibri" w:cs="Calibri"/>
              </w:rPr>
              <w:t>•Find pleasure in seeing how ideas and themes fit together and link to bridge our learning.</w:t>
            </w:r>
          </w:p>
          <w:p w14:paraId="4DCD00E7" w14:textId="77777777" w:rsidR="005B662A" w:rsidRDefault="005B662A" w:rsidP="00171DB9">
            <w:pPr>
              <w:rPr>
                <w:rFonts w:ascii="Calibri" w:eastAsia="Calibri" w:hAnsi="Calibri" w:cs="Calibri"/>
              </w:rPr>
            </w:pPr>
            <w:r>
              <w:rPr>
                <w:rFonts w:ascii="Calibri" w:eastAsia="Calibri" w:hAnsi="Calibri" w:cs="Calibri"/>
              </w:rPr>
              <w:t>•Make clear links between new and prior learning.</w:t>
            </w:r>
          </w:p>
          <w:p w14:paraId="4CA889F7" w14:textId="77777777" w:rsidR="005B662A" w:rsidRDefault="005B662A" w:rsidP="00171DB9">
            <w:pPr>
              <w:rPr>
                <w:rFonts w:ascii="Calibri" w:eastAsia="Calibri" w:hAnsi="Calibri" w:cs="Calibri"/>
              </w:rPr>
            </w:pPr>
          </w:p>
        </w:tc>
        <w:tc>
          <w:tcPr>
            <w:tcW w:w="2190" w:type="dxa"/>
          </w:tcPr>
          <w:p w14:paraId="78C19FB8" w14:textId="77777777" w:rsidR="005B662A" w:rsidRDefault="005B662A" w:rsidP="00171DB9">
            <w:pPr>
              <w:rPr>
                <w:rFonts w:ascii="Calibri" w:eastAsia="Calibri" w:hAnsi="Calibri" w:cs="Calibri"/>
              </w:rPr>
            </w:pPr>
            <w:r>
              <w:rPr>
                <w:rFonts w:ascii="Calibri" w:eastAsia="Calibri" w:hAnsi="Calibri" w:cs="Calibri"/>
              </w:rPr>
              <w:t>•Create logical arguments.</w:t>
            </w:r>
          </w:p>
          <w:p w14:paraId="371951A0" w14:textId="77777777" w:rsidR="005B662A" w:rsidRDefault="005B662A" w:rsidP="00171DB9">
            <w:pPr>
              <w:rPr>
                <w:rFonts w:ascii="Calibri" w:eastAsia="Calibri" w:hAnsi="Calibri" w:cs="Calibri"/>
              </w:rPr>
            </w:pPr>
            <w:r>
              <w:rPr>
                <w:rFonts w:ascii="Calibri" w:eastAsia="Calibri" w:hAnsi="Calibri" w:cs="Calibri"/>
              </w:rPr>
              <w:t>•Look for evidence.</w:t>
            </w:r>
          </w:p>
          <w:p w14:paraId="615D43A9" w14:textId="77777777" w:rsidR="005B662A" w:rsidRDefault="005B662A" w:rsidP="00171DB9">
            <w:pPr>
              <w:rPr>
                <w:rFonts w:ascii="Calibri" w:eastAsia="Calibri" w:hAnsi="Calibri" w:cs="Calibri"/>
              </w:rPr>
            </w:pPr>
            <w:r>
              <w:rPr>
                <w:rFonts w:ascii="Calibri" w:eastAsia="Calibri" w:hAnsi="Calibri" w:cs="Calibri"/>
              </w:rPr>
              <w:t>•Make their own conclusions based on what they already know.</w:t>
            </w:r>
          </w:p>
          <w:p w14:paraId="51F990BF" w14:textId="77777777" w:rsidR="005B662A" w:rsidRDefault="005B662A" w:rsidP="00171DB9">
            <w:pPr>
              <w:rPr>
                <w:rFonts w:ascii="Calibri" w:eastAsia="Calibri" w:hAnsi="Calibri" w:cs="Calibri"/>
              </w:rPr>
            </w:pPr>
            <w:r>
              <w:rPr>
                <w:rFonts w:ascii="Calibri" w:eastAsia="Calibri" w:hAnsi="Calibri" w:cs="Calibri"/>
              </w:rPr>
              <w:t>•Spot flaws in other people's arguments.</w:t>
            </w:r>
          </w:p>
          <w:p w14:paraId="6E32CDDE" w14:textId="77777777" w:rsidR="005B662A" w:rsidRDefault="005B662A" w:rsidP="00171DB9">
            <w:pPr>
              <w:rPr>
                <w:rFonts w:ascii="Calibri" w:eastAsia="Calibri" w:hAnsi="Calibri" w:cs="Calibri"/>
              </w:rPr>
            </w:pPr>
            <w:r>
              <w:rPr>
                <w:rFonts w:ascii="Calibri" w:eastAsia="Calibri" w:hAnsi="Calibri" w:cs="Calibri"/>
              </w:rPr>
              <w:t>•Deduce what might happen.</w:t>
            </w:r>
          </w:p>
        </w:tc>
      </w:tr>
      <w:tr w:rsidR="005B662A" w14:paraId="6AA01148" w14:textId="77777777" w:rsidTr="00171DB9">
        <w:tc>
          <w:tcPr>
            <w:tcW w:w="1755" w:type="dxa"/>
            <w:shd w:val="clear" w:color="auto" w:fill="BDD7EE"/>
          </w:tcPr>
          <w:p w14:paraId="539802A2" w14:textId="77777777" w:rsidR="005B662A" w:rsidRDefault="005B662A" w:rsidP="00171DB9">
            <w:pPr>
              <w:rPr>
                <w:rFonts w:ascii="Calibri" w:eastAsia="Calibri" w:hAnsi="Calibri" w:cs="Calibri"/>
              </w:rPr>
            </w:pPr>
            <w:r>
              <w:rPr>
                <w:rFonts w:ascii="Calibri" w:eastAsia="Calibri" w:hAnsi="Calibri" w:cs="Calibri"/>
              </w:rPr>
              <w:t>Milestone 3</w:t>
            </w:r>
          </w:p>
        </w:tc>
        <w:tc>
          <w:tcPr>
            <w:tcW w:w="2250" w:type="dxa"/>
          </w:tcPr>
          <w:p w14:paraId="09A9E64F" w14:textId="77777777" w:rsidR="005B662A" w:rsidRDefault="005B662A" w:rsidP="00171DB9">
            <w:pPr>
              <w:rPr>
                <w:rFonts w:ascii="Calibri" w:eastAsia="Calibri" w:hAnsi="Calibri" w:cs="Calibri"/>
              </w:rPr>
            </w:pPr>
            <w:r>
              <w:rPr>
                <w:rFonts w:ascii="Calibri" w:eastAsia="Calibri" w:hAnsi="Calibri" w:cs="Calibri"/>
              </w:rPr>
              <w:t>• Let your mind explore and play with possibilities and ideas.</w:t>
            </w:r>
          </w:p>
          <w:p w14:paraId="55F515ED" w14:textId="77777777" w:rsidR="005B662A" w:rsidRDefault="005B662A" w:rsidP="00171DB9">
            <w:pPr>
              <w:rPr>
                <w:rFonts w:ascii="Calibri" w:eastAsia="Calibri" w:hAnsi="Calibri" w:cs="Calibri"/>
              </w:rPr>
            </w:pPr>
            <w:r>
              <w:rPr>
                <w:rFonts w:ascii="Calibri" w:eastAsia="Calibri" w:hAnsi="Calibri" w:cs="Calibri"/>
              </w:rPr>
              <w:t>• Know which ideas are useful and have value.</w:t>
            </w:r>
          </w:p>
          <w:p w14:paraId="36570BE6" w14:textId="77777777" w:rsidR="005B662A" w:rsidRDefault="005B662A" w:rsidP="00171DB9">
            <w:pPr>
              <w:rPr>
                <w:rFonts w:ascii="Calibri" w:eastAsia="Calibri" w:hAnsi="Calibri" w:cs="Calibri"/>
              </w:rPr>
            </w:pPr>
            <w:r>
              <w:rPr>
                <w:rFonts w:ascii="Calibri" w:eastAsia="Calibri" w:hAnsi="Calibri" w:cs="Calibri"/>
              </w:rPr>
              <w:t>•Consider new ways of approaching challenges.</w:t>
            </w:r>
          </w:p>
          <w:p w14:paraId="4470587C" w14:textId="77777777" w:rsidR="005B662A" w:rsidRDefault="005B662A" w:rsidP="00171DB9">
            <w:pPr>
              <w:rPr>
                <w:rFonts w:ascii="Calibri" w:eastAsia="Calibri" w:hAnsi="Calibri" w:cs="Calibri"/>
              </w:rPr>
            </w:pPr>
            <w:r>
              <w:rPr>
                <w:rFonts w:ascii="Calibri" w:eastAsia="Calibri" w:hAnsi="Calibri" w:cs="Calibri"/>
              </w:rPr>
              <w:t>• Act on ideas.</w:t>
            </w:r>
          </w:p>
          <w:p w14:paraId="24FF7666" w14:textId="77777777" w:rsidR="005B662A" w:rsidRDefault="005B662A" w:rsidP="00171DB9">
            <w:pPr>
              <w:rPr>
                <w:rFonts w:ascii="Calibri" w:eastAsia="Calibri" w:hAnsi="Calibri" w:cs="Calibri"/>
              </w:rPr>
            </w:pPr>
            <w:r>
              <w:rPr>
                <w:rFonts w:ascii="Calibri" w:eastAsia="Calibri" w:hAnsi="Calibri" w:cs="Calibri"/>
              </w:rPr>
              <w:t>• Ask lots of questions.</w:t>
            </w:r>
          </w:p>
        </w:tc>
        <w:tc>
          <w:tcPr>
            <w:tcW w:w="2175" w:type="dxa"/>
          </w:tcPr>
          <w:p w14:paraId="776DE95D" w14:textId="77777777" w:rsidR="005B662A" w:rsidRDefault="005B662A" w:rsidP="00171DB9">
            <w:pPr>
              <w:rPr>
                <w:rFonts w:ascii="Calibri" w:eastAsia="Calibri" w:hAnsi="Calibri" w:cs="Calibri"/>
              </w:rPr>
            </w:pPr>
            <w:r>
              <w:rPr>
                <w:rFonts w:ascii="Calibri" w:eastAsia="Calibri" w:hAnsi="Calibri" w:cs="Calibri"/>
              </w:rPr>
              <w:t>•Be eager to explore new things and knowledge.</w:t>
            </w:r>
          </w:p>
          <w:p w14:paraId="4E9E8B79" w14:textId="77777777" w:rsidR="005B662A" w:rsidRDefault="005B662A" w:rsidP="00171DB9">
            <w:pPr>
              <w:rPr>
                <w:rFonts w:ascii="Calibri" w:eastAsia="Calibri" w:hAnsi="Calibri" w:cs="Calibri"/>
                <w:color w:val="000000"/>
              </w:rPr>
            </w:pPr>
            <w:r>
              <w:rPr>
                <w:rFonts w:ascii="Calibri" w:eastAsia="Calibri" w:hAnsi="Calibri" w:cs="Calibri"/>
              </w:rPr>
              <w:t>•Use knowledge gained from asking questions to show a deeper understanding.</w:t>
            </w:r>
          </w:p>
          <w:p w14:paraId="33597002" w14:textId="77777777" w:rsidR="005B662A" w:rsidRDefault="005B662A" w:rsidP="00171DB9">
            <w:pPr>
              <w:rPr>
                <w:rFonts w:ascii="Calibri" w:eastAsia="Calibri" w:hAnsi="Calibri" w:cs="Calibri"/>
              </w:rPr>
            </w:pPr>
            <w:r>
              <w:rPr>
                <w:rFonts w:ascii="Calibri" w:eastAsia="Calibri" w:hAnsi="Calibri" w:cs="Calibri"/>
              </w:rPr>
              <w:t>•Listen to others with interest and critically respond.</w:t>
            </w:r>
          </w:p>
        </w:tc>
        <w:tc>
          <w:tcPr>
            <w:tcW w:w="2160" w:type="dxa"/>
          </w:tcPr>
          <w:p w14:paraId="092AC868" w14:textId="77777777" w:rsidR="005B662A" w:rsidRDefault="005B662A" w:rsidP="00171DB9">
            <w:pPr>
              <w:rPr>
                <w:rFonts w:ascii="Calibri" w:eastAsia="Calibri" w:hAnsi="Calibri" w:cs="Calibri"/>
              </w:rPr>
            </w:pPr>
            <w:r>
              <w:rPr>
                <w:rFonts w:ascii="Calibri" w:eastAsia="Calibri" w:hAnsi="Calibri" w:cs="Calibri"/>
              </w:rPr>
              <w:t>•Be prepared and ready to learn in all situations.</w:t>
            </w:r>
          </w:p>
          <w:p w14:paraId="495702CA" w14:textId="77777777" w:rsidR="005B662A" w:rsidRDefault="005B662A" w:rsidP="00171DB9">
            <w:pPr>
              <w:rPr>
                <w:rFonts w:ascii="Calibri" w:eastAsia="Calibri" w:hAnsi="Calibri" w:cs="Calibri"/>
              </w:rPr>
            </w:pPr>
            <w:r>
              <w:rPr>
                <w:rFonts w:ascii="Calibri" w:eastAsia="Calibri" w:hAnsi="Calibri" w:cs="Calibri"/>
              </w:rPr>
              <w:t>•Pay attention and resist distractions.</w:t>
            </w:r>
          </w:p>
          <w:p w14:paraId="2A12E463" w14:textId="77777777" w:rsidR="005B662A" w:rsidRDefault="005B662A" w:rsidP="00171DB9">
            <w:pPr>
              <w:rPr>
                <w:rFonts w:ascii="Calibri" w:eastAsia="Calibri" w:hAnsi="Calibri" w:cs="Calibri"/>
              </w:rPr>
            </w:pPr>
            <w:r>
              <w:rPr>
                <w:rFonts w:ascii="Calibri" w:eastAsia="Calibri" w:hAnsi="Calibri" w:cs="Calibri"/>
              </w:rPr>
              <w:t>•Start work right away rather than procrastinating.</w:t>
            </w:r>
          </w:p>
          <w:p w14:paraId="31D07E1C" w14:textId="77777777" w:rsidR="005B662A" w:rsidRDefault="005B662A" w:rsidP="00171DB9">
            <w:pPr>
              <w:rPr>
                <w:rFonts w:ascii="Calibri" w:eastAsia="Calibri" w:hAnsi="Calibri" w:cs="Calibri"/>
              </w:rPr>
            </w:pPr>
            <w:r>
              <w:rPr>
                <w:rFonts w:ascii="Calibri" w:eastAsia="Calibri" w:hAnsi="Calibri" w:cs="Calibri"/>
              </w:rPr>
              <w:t>•Follow through work to completion.</w:t>
            </w:r>
          </w:p>
        </w:tc>
        <w:tc>
          <w:tcPr>
            <w:tcW w:w="2160" w:type="dxa"/>
          </w:tcPr>
          <w:p w14:paraId="2682D157" w14:textId="77777777" w:rsidR="005B662A" w:rsidRDefault="005B662A" w:rsidP="00171DB9">
            <w:pPr>
              <w:rPr>
                <w:rFonts w:ascii="Calibri" w:eastAsia="Calibri" w:hAnsi="Calibri" w:cs="Calibri"/>
              </w:rPr>
            </w:pPr>
            <w:r>
              <w:rPr>
                <w:rFonts w:ascii="Calibri" w:eastAsia="Calibri" w:hAnsi="Calibri" w:cs="Calibri"/>
              </w:rPr>
              <w:t>•Think ahead to possible adaptations that may be needed to an idea.</w:t>
            </w:r>
          </w:p>
          <w:p w14:paraId="03A5AFEE" w14:textId="77777777" w:rsidR="005B662A" w:rsidRDefault="005B662A" w:rsidP="00171DB9">
            <w:pPr>
              <w:rPr>
                <w:rFonts w:ascii="Calibri" w:eastAsia="Calibri" w:hAnsi="Calibri" w:cs="Calibri"/>
              </w:rPr>
            </w:pPr>
            <w:r>
              <w:rPr>
                <w:rFonts w:ascii="Calibri" w:eastAsia="Calibri" w:hAnsi="Calibri" w:cs="Calibri"/>
              </w:rPr>
              <w:t>•Experiment with a range of ideas constantly thinking about what you could change or improve.</w:t>
            </w:r>
          </w:p>
          <w:p w14:paraId="065AEF38" w14:textId="77777777" w:rsidR="005B662A" w:rsidRDefault="005B662A" w:rsidP="00171DB9">
            <w:pPr>
              <w:rPr>
                <w:rFonts w:ascii="Calibri" w:eastAsia="Calibri" w:hAnsi="Calibri" w:cs="Calibri"/>
              </w:rPr>
            </w:pPr>
            <w:r>
              <w:rPr>
                <w:rFonts w:ascii="Calibri" w:eastAsia="Calibri" w:hAnsi="Calibri" w:cs="Calibri"/>
              </w:rPr>
              <w:t xml:space="preserve">•Evaluate a completed task considering what to change next time. </w:t>
            </w:r>
          </w:p>
        </w:tc>
        <w:tc>
          <w:tcPr>
            <w:tcW w:w="2370" w:type="dxa"/>
          </w:tcPr>
          <w:p w14:paraId="6997DBD5" w14:textId="77777777" w:rsidR="005B662A" w:rsidRDefault="005B662A" w:rsidP="00171DB9">
            <w:pPr>
              <w:rPr>
                <w:rFonts w:ascii="Calibri" w:eastAsia="Calibri" w:hAnsi="Calibri" w:cs="Calibri"/>
              </w:rPr>
            </w:pPr>
            <w:r>
              <w:rPr>
                <w:rFonts w:ascii="Calibri" w:eastAsia="Calibri" w:hAnsi="Calibri" w:cs="Calibri"/>
              </w:rPr>
              <w:t>•Connect new ideas to how they think and feel already.</w:t>
            </w:r>
          </w:p>
          <w:p w14:paraId="01D965D5" w14:textId="77777777" w:rsidR="005B662A" w:rsidRDefault="005B662A" w:rsidP="00171DB9">
            <w:pPr>
              <w:rPr>
                <w:rFonts w:ascii="Calibri" w:eastAsia="Calibri" w:hAnsi="Calibri" w:cs="Calibri"/>
              </w:rPr>
            </w:pPr>
            <w:r>
              <w:rPr>
                <w:rFonts w:ascii="Calibri" w:eastAsia="Calibri" w:hAnsi="Calibri" w:cs="Calibri"/>
              </w:rPr>
              <w:t>•Look for analogies in their memory that will give them a handle on something complicated.</w:t>
            </w:r>
          </w:p>
          <w:p w14:paraId="0C243BA1" w14:textId="77777777" w:rsidR="005B662A" w:rsidRDefault="005B662A" w:rsidP="00171DB9">
            <w:pPr>
              <w:rPr>
                <w:rFonts w:ascii="Calibri" w:eastAsia="Calibri" w:hAnsi="Calibri" w:cs="Calibri"/>
              </w:rPr>
            </w:pPr>
            <w:r>
              <w:rPr>
                <w:rFonts w:ascii="Calibri" w:eastAsia="Calibri" w:hAnsi="Calibri" w:cs="Calibri"/>
              </w:rPr>
              <w:t>•Make specific connections between learning across subjects.</w:t>
            </w:r>
          </w:p>
        </w:tc>
        <w:tc>
          <w:tcPr>
            <w:tcW w:w="2190" w:type="dxa"/>
          </w:tcPr>
          <w:p w14:paraId="65103926" w14:textId="77777777" w:rsidR="005B662A" w:rsidRDefault="005B662A" w:rsidP="00171DB9">
            <w:pPr>
              <w:rPr>
                <w:rFonts w:ascii="Calibri" w:eastAsia="Calibri" w:hAnsi="Calibri" w:cs="Calibri"/>
              </w:rPr>
            </w:pPr>
            <w:r>
              <w:rPr>
                <w:rFonts w:ascii="Calibri" w:eastAsia="Calibri" w:hAnsi="Calibri" w:cs="Calibri"/>
              </w:rPr>
              <w:t>•Not be afraid of not knowing.</w:t>
            </w:r>
          </w:p>
          <w:p w14:paraId="3A6D5757" w14:textId="77777777" w:rsidR="005B662A" w:rsidRDefault="005B662A" w:rsidP="00171DB9">
            <w:pPr>
              <w:rPr>
                <w:rFonts w:ascii="Calibri" w:eastAsia="Calibri" w:hAnsi="Calibri" w:cs="Calibri"/>
              </w:rPr>
            </w:pPr>
            <w:r>
              <w:rPr>
                <w:rFonts w:ascii="Calibri" w:eastAsia="Calibri" w:hAnsi="Calibri" w:cs="Calibri"/>
              </w:rPr>
              <w:t>•Get below the surface of things and come up with their own conclusions.</w:t>
            </w:r>
          </w:p>
          <w:p w14:paraId="0FBC686B" w14:textId="77777777" w:rsidR="005B662A" w:rsidRDefault="005B662A" w:rsidP="00171DB9">
            <w:pPr>
              <w:rPr>
                <w:rFonts w:ascii="Calibri" w:eastAsia="Calibri" w:hAnsi="Calibri" w:cs="Calibri"/>
              </w:rPr>
            </w:pPr>
            <w:r>
              <w:rPr>
                <w:rFonts w:ascii="Calibri" w:eastAsia="Calibri" w:hAnsi="Calibri" w:cs="Calibri"/>
              </w:rPr>
              <w:t>•Use deduction and inference to make predictions.</w:t>
            </w:r>
          </w:p>
          <w:p w14:paraId="49FE931C" w14:textId="77777777" w:rsidR="005B662A" w:rsidRDefault="005B662A" w:rsidP="00171DB9">
            <w:pPr>
              <w:rPr>
                <w:rFonts w:ascii="Calibri" w:eastAsia="Calibri" w:hAnsi="Calibri" w:cs="Calibri"/>
              </w:rPr>
            </w:pPr>
          </w:p>
          <w:p w14:paraId="465E6287" w14:textId="77777777" w:rsidR="005B662A" w:rsidRDefault="005B662A" w:rsidP="00171DB9">
            <w:pPr>
              <w:rPr>
                <w:rFonts w:ascii="Calibri" w:eastAsia="Calibri" w:hAnsi="Calibri" w:cs="Calibri"/>
              </w:rPr>
            </w:pPr>
          </w:p>
          <w:p w14:paraId="2DF6A837" w14:textId="77777777" w:rsidR="005B662A" w:rsidRDefault="005B662A" w:rsidP="00171DB9">
            <w:pPr>
              <w:rPr>
                <w:rFonts w:ascii="Calibri" w:eastAsia="Calibri" w:hAnsi="Calibri" w:cs="Calibri"/>
              </w:rPr>
            </w:pPr>
          </w:p>
        </w:tc>
      </w:tr>
    </w:tbl>
    <w:p w14:paraId="19C3E60E" w14:textId="77777777" w:rsidR="005B662A" w:rsidRDefault="005B662A" w:rsidP="005B662A">
      <w:pPr>
        <w:rPr>
          <w:rFonts w:ascii="Calibri" w:eastAsia="Calibri" w:hAnsi="Calibri" w:cs="Calibri"/>
          <w:u w:val="single"/>
        </w:rPr>
      </w:pPr>
    </w:p>
    <w:p w14:paraId="0B5D53F9" w14:textId="77777777" w:rsidR="005B662A" w:rsidRDefault="005B662A">
      <w:pPr>
        <w:rPr>
          <w:rFonts w:ascii="Calibri" w:eastAsia="Calibri" w:hAnsi="Calibri" w:cs="Calibri"/>
          <w:u w:val="single"/>
        </w:rPr>
      </w:pPr>
    </w:p>
    <w:p w14:paraId="166B235E" w14:textId="77777777" w:rsidR="00C61F5A" w:rsidRDefault="00C61F5A">
      <w:pPr>
        <w:rPr>
          <w:rFonts w:ascii="Calibri" w:eastAsia="Calibri" w:hAnsi="Calibri" w:cs="Calibri"/>
          <w:u w:val="single"/>
        </w:rPr>
      </w:pPr>
      <w:r>
        <w:rPr>
          <w:rFonts w:ascii="Calibri" w:eastAsia="Calibri" w:hAnsi="Calibri" w:cs="Calibri"/>
          <w:u w:val="single"/>
        </w:rPr>
        <w:br w:type="page"/>
      </w:r>
    </w:p>
    <w:p w14:paraId="2738918F" w14:textId="77777777" w:rsidR="005B662A" w:rsidRDefault="005B662A" w:rsidP="005B662A">
      <w:pPr>
        <w:rPr>
          <w:rFonts w:ascii="Calibri" w:eastAsia="Calibri" w:hAnsi="Calibri" w:cs="Calibri"/>
          <w:u w:val="single"/>
        </w:rPr>
      </w:pPr>
      <w:r>
        <w:rPr>
          <w:rFonts w:ascii="Calibri" w:eastAsia="Calibri" w:hAnsi="Calibri" w:cs="Calibri"/>
          <w:u w:val="single"/>
        </w:rPr>
        <w:lastRenderedPageBreak/>
        <w:t>When attempting activities a well-formed characteristic of learning involves being ready, willing and able to:</w:t>
      </w:r>
    </w:p>
    <w:p w14:paraId="4034EE92" w14:textId="77777777" w:rsidR="005B662A" w:rsidRDefault="005B662A" w:rsidP="005B662A">
      <w:pPr>
        <w:rPr>
          <w:rFonts w:ascii="Calibri" w:eastAsia="Calibri" w:hAnsi="Calibri" w:cs="Calibri"/>
          <w:u w:val="single"/>
        </w:rPr>
      </w:pPr>
    </w:p>
    <w:tbl>
      <w:tblPr>
        <w:tblW w:w="139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990"/>
        <w:gridCol w:w="1992"/>
        <w:gridCol w:w="1992"/>
        <w:gridCol w:w="1993"/>
        <w:gridCol w:w="1993"/>
        <w:gridCol w:w="1993"/>
        <w:gridCol w:w="1993"/>
      </w:tblGrid>
      <w:tr w:rsidR="005B662A" w14:paraId="27FEA63F" w14:textId="77777777" w:rsidTr="00171DB9">
        <w:tc>
          <w:tcPr>
            <w:tcW w:w="1990" w:type="dxa"/>
            <w:shd w:val="clear" w:color="auto" w:fill="BDD7EE"/>
          </w:tcPr>
          <w:p w14:paraId="49B125CA" w14:textId="77777777" w:rsidR="005B662A" w:rsidRDefault="005B662A" w:rsidP="00171DB9">
            <w:pPr>
              <w:rPr>
                <w:rFonts w:ascii="Calibri" w:eastAsia="Calibri" w:hAnsi="Calibri" w:cs="Calibri"/>
                <w:b/>
              </w:rPr>
            </w:pPr>
            <w:r>
              <w:rPr>
                <w:rFonts w:ascii="Calibri" w:eastAsia="Calibri" w:hAnsi="Calibri" w:cs="Calibri"/>
                <w:b/>
              </w:rPr>
              <w:t>Community Engagement Criteria</w:t>
            </w:r>
          </w:p>
        </w:tc>
        <w:tc>
          <w:tcPr>
            <w:tcW w:w="1992" w:type="dxa"/>
            <w:shd w:val="clear" w:color="auto" w:fill="BDD7EE"/>
          </w:tcPr>
          <w:p w14:paraId="2C038C8D" w14:textId="77777777" w:rsidR="005B662A" w:rsidRDefault="005B662A" w:rsidP="00171DB9">
            <w:pPr>
              <w:rPr>
                <w:rFonts w:ascii="Calibri" w:eastAsia="Calibri" w:hAnsi="Calibri" w:cs="Calibri"/>
              </w:rPr>
            </w:pPr>
            <w:r>
              <w:rPr>
                <w:rFonts w:ascii="Calibri" w:eastAsia="Calibri" w:hAnsi="Calibri" w:cs="Calibri"/>
                <w:noProof/>
                <w:lang w:eastAsia="en-GB"/>
              </w:rPr>
              <w:drawing>
                <wp:inline distT="114300" distB="114300" distL="114300" distR="114300" wp14:anchorId="53F7ED41" wp14:editId="6955B6BE">
                  <wp:extent cx="1133475" cy="977900"/>
                  <wp:effectExtent l="0" t="0" r="0" b="0"/>
                  <wp:docPr id="3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8"/>
                          <a:srcRect/>
                          <a:stretch>
                            <a:fillRect/>
                          </a:stretch>
                        </pic:blipFill>
                        <pic:spPr>
                          <a:xfrm>
                            <a:off x="0" y="0"/>
                            <a:ext cx="1133475" cy="977900"/>
                          </a:xfrm>
                          <a:prstGeom prst="rect">
                            <a:avLst/>
                          </a:prstGeom>
                          <a:ln/>
                        </pic:spPr>
                      </pic:pic>
                    </a:graphicData>
                  </a:graphic>
                </wp:inline>
              </w:drawing>
            </w:r>
          </w:p>
        </w:tc>
        <w:tc>
          <w:tcPr>
            <w:tcW w:w="1992" w:type="dxa"/>
            <w:shd w:val="clear" w:color="auto" w:fill="BDD7EE"/>
          </w:tcPr>
          <w:p w14:paraId="1F33D2B8" w14:textId="77777777" w:rsidR="005B662A" w:rsidRDefault="005B662A" w:rsidP="00171DB9">
            <w:pPr>
              <w:rPr>
                <w:rFonts w:ascii="Calibri" w:eastAsia="Calibri" w:hAnsi="Calibri" w:cs="Calibri"/>
              </w:rPr>
            </w:pPr>
            <w:r>
              <w:rPr>
                <w:rFonts w:ascii="Calibri" w:eastAsia="Calibri" w:hAnsi="Calibri" w:cs="Calibri"/>
                <w:noProof/>
                <w:lang w:eastAsia="en-GB"/>
              </w:rPr>
              <w:drawing>
                <wp:inline distT="114300" distB="114300" distL="114300" distR="114300" wp14:anchorId="185098F4" wp14:editId="67087AC4">
                  <wp:extent cx="1133475" cy="977900"/>
                  <wp:effectExtent l="0" t="0" r="0" b="0"/>
                  <wp:docPr id="3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9"/>
                          <a:srcRect/>
                          <a:stretch>
                            <a:fillRect/>
                          </a:stretch>
                        </pic:blipFill>
                        <pic:spPr>
                          <a:xfrm>
                            <a:off x="0" y="0"/>
                            <a:ext cx="1133475" cy="977900"/>
                          </a:xfrm>
                          <a:prstGeom prst="rect">
                            <a:avLst/>
                          </a:prstGeom>
                          <a:ln/>
                        </pic:spPr>
                      </pic:pic>
                    </a:graphicData>
                  </a:graphic>
                </wp:inline>
              </w:drawing>
            </w:r>
          </w:p>
        </w:tc>
        <w:tc>
          <w:tcPr>
            <w:tcW w:w="1993" w:type="dxa"/>
            <w:shd w:val="clear" w:color="auto" w:fill="BDD7EE"/>
          </w:tcPr>
          <w:p w14:paraId="222799FD" w14:textId="77777777" w:rsidR="005B662A" w:rsidRDefault="005B662A" w:rsidP="00171DB9">
            <w:pPr>
              <w:rPr>
                <w:rFonts w:ascii="Calibri" w:eastAsia="Calibri" w:hAnsi="Calibri" w:cs="Calibri"/>
              </w:rPr>
            </w:pPr>
            <w:r>
              <w:rPr>
                <w:rFonts w:ascii="Calibri" w:eastAsia="Calibri" w:hAnsi="Calibri" w:cs="Calibri"/>
                <w:noProof/>
                <w:lang w:eastAsia="en-GB"/>
              </w:rPr>
              <w:drawing>
                <wp:inline distT="114300" distB="114300" distL="114300" distR="114300" wp14:anchorId="4B5A9EE6" wp14:editId="6E8EB465">
                  <wp:extent cx="1133475" cy="977900"/>
                  <wp:effectExtent l="0" t="0" r="0" b="0"/>
                  <wp:docPr id="3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30"/>
                          <a:srcRect/>
                          <a:stretch>
                            <a:fillRect/>
                          </a:stretch>
                        </pic:blipFill>
                        <pic:spPr>
                          <a:xfrm>
                            <a:off x="0" y="0"/>
                            <a:ext cx="1133475" cy="977900"/>
                          </a:xfrm>
                          <a:prstGeom prst="rect">
                            <a:avLst/>
                          </a:prstGeom>
                          <a:ln/>
                        </pic:spPr>
                      </pic:pic>
                    </a:graphicData>
                  </a:graphic>
                </wp:inline>
              </w:drawing>
            </w:r>
          </w:p>
        </w:tc>
        <w:tc>
          <w:tcPr>
            <w:tcW w:w="1993" w:type="dxa"/>
            <w:shd w:val="clear" w:color="auto" w:fill="BDD7EE"/>
          </w:tcPr>
          <w:p w14:paraId="644B3AC7" w14:textId="77777777" w:rsidR="005B662A" w:rsidRDefault="005B662A" w:rsidP="00171DB9">
            <w:pPr>
              <w:rPr>
                <w:rFonts w:ascii="Calibri" w:eastAsia="Calibri" w:hAnsi="Calibri" w:cs="Calibri"/>
              </w:rPr>
            </w:pPr>
            <w:r>
              <w:rPr>
                <w:rFonts w:ascii="Calibri" w:eastAsia="Calibri" w:hAnsi="Calibri" w:cs="Calibri"/>
                <w:noProof/>
                <w:lang w:eastAsia="en-GB"/>
              </w:rPr>
              <w:drawing>
                <wp:inline distT="114300" distB="114300" distL="114300" distR="114300" wp14:anchorId="73AB7489" wp14:editId="13A290B3">
                  <wp:extent cx="1133475" cy="977900"/>
                  <wp:effectExtent l="0" t="0" r="0" b="0"/>
                  <wp:docPr id="3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1"/>
                          <a:srcRect/>
                          <a:stretch>
                            <a:fillRect/>
                          </a:stretch>
                        </pic:blipFill>
                        <pic:spPr>
                          <a:xfrm>
                            <a:off x="0" y="0"/>
                            <a:ext cx="1133475" cy="977900"/>
                          </a:xfrm>
                          <a:prstGeom prst="rect">
                            <a:avLst/>
                          </a:prstGeom>
                          <a:ln/>
                        </pic:spPr>
                      </pic:pic>
                    </a:graphicData>
                  </a:graphic>
                </wp:inline>
              </w:drawing>
            </w:r>
          </w:p>
        </w:tc>
        <w:tc>
          <w:tcPr>
            <w:tcW w:w="1993" w:type="dxa"/>
            <w:shd w:val="clear" w:color="auto" w:fill="BDD7EE"/>
          </w:tcPr>
          <w:p w14:paraId="351AC327" w14:textId="77777777" w:rsidR="005B662A" w:rsidRDefault="005B662A" w:rsidP="00171DB9">
            <w:pPr>
              <w:rPr>
                <w:rFonts w:ascii="Calibri" w:eastAsia="Calibri" w:hAnsi="Calibri" w:cs="Calibri"/>
              </w:rPr>
            </w:pPr>
            <w:r>
              <w:rPr>
                <w:rFonts w:ascii="Calibri" w:eastAsia="Calibri" w:hAnsi="Calibri" w:cs="Calibri"/>
                <w:noProof/>
                <w:lang w:eastAsia="en-GB"/>
              </w:rPr>
              <w:drawing>
                <wp:inline distT="114300" distB="114300" distL="114300" distR="114300" wp14:anchorId="5E95F047" wp14:editId="392FB80C">
                  <wp:extent cx="1133475" cy="1003300"/>
                  <wp:effectExtent l="0" t="0" r="0" b="0"/>
                  <wp:docPr id="3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2"/>
                          <a:srcRect/>
                          <a:stretch>
                            <a:fillRect/>
                          </a:stretch>
                        </pic:blipFill>
                        <pic:spPr>
                          <a:xfrm>
                            <a:off x="0" y="0"/>
                            <a:ext cx="1133475" cy="1003300"/>
                          </a:xfrm>
                          <a:prstGeom prst="rect">
                            <a:avLst/>
                          </a:prstGeom>
                          <a:ln/>
                        </pic:spPr>
                      </pic:pic>
                    </a:graphicData>
                  </a:graphic>
                </wp:inline>
              </w:drawing>
            </w:r>
          </w:p>
        </w:tc>
        <w:tc>
          <w:tcPr>
            <w:tcW w:w="1993" w:type="dxa"/>
            <w:shd w:val="clear" w:color="auto" w:fill="BDD7EE"/>
          </w:tcPr>
          <w:p w14:paraId="5EBD875B" w14:textId="77777777" w:rsidR="005B662A" w:rsidRDefault="005B662A" w:rsidP="00171DB9">
            <w:pPr>
              <w:rPr>
                <w:rFonts w:ascii="Calibri" w:eastAsia="Calibri" w:hAnsi="Calibri" w:cs="Calibri"/>
              </w:rPr>
            </w:pPr>
            <w:r>
              <w:rPr>
                <w:rFonts w:ascii="Calibri" w:eastAsia="Calibri" w:hAnsi="Calibri" w:cs="Calibri"/>
                <w:noProof/>
                <w:lang w:eastAsia="en-GB"/>
              </w:rPr>
              <w:drawing>
                <wp:inline distT="114300" distB="114300" distL="114300" distR="114300" wp14:anchorId="76B47F8B" wp14:editId="058DF9E0">
                  <wp:extent cx="1133475" cy="977900"/>
                  <wp:effectExtent l="0" t="0" r="0" b="0"/>
                  <wp:docPr id="3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3"/>
                          <a:srcRect/>
                          <a:stretch>
                            <a:fillRect/>
                          </a:stretch>
                        </pic:blipFill>
                        <pic:spPr>
                          <a:xfrm>
                            <a:off x="0" y="0"/>
                            <a:ext cx="1133475" cy="977900"/>
                          </a:xfrm>
                          <a:prstGeom prst="rect">
                            <a:avLst/>
                          </a:prstGeom>
                          <a:ln/>
                        </pic:spPr>
                      </pic:pic>
                    </a:graphicData>
                  </a:graphic>
                </wp:inline>
              </w:drawing>
            </w:r>
          </w:p>
        </w:tc>
      </w:tr>
      <w:tr w:rsidR="005B662A" w14:paraId="00C3DDC3" w14:textId="77777777" w:rsidTr="00171DB9">
        <w:tc>
          <w:tcPr>
            <w:tcW w:w="1990" w:type="dxa"/>
            <w:shd w:val="clear" w:color="auto" w:fill="BDD7EE"/>
          </w:tcPr>
          <w:p w14:paraId="6F3C7FD9" w14:textId="77777777" w:rsidR="005B662A" w:rsidRDefault="005B662A" w:rsidP="00171DB9">
            <w:pPr>
              <w:rPr>
                <w:rFonts w:ascii="Calibri" w:eastAsia="Calibri" w:hAnsi="Calibri" w:cs="Calibri"/>
              </w:rPr>
            </w:pPr>
            <w:r>
              <w:rPr>
                <w:rFonts w:ascii="Calibri" w:eastAsia="Calibri" w:hAnsi="Calibri" w:cs="Calibri"/>
              </w:rPr>
              <w:t>Developmental Matters</w:t>
            </w:r>
          </w:p>
          <w:p w14:paraId="7F01942D" w14:textId="77777777" w:rsidR="005B662A" w:rsidRDefault="005B662A" w:rsidP="00171DB9">
            <w:pPr>
              <w:rPr>
                <w:rFonts w:ascii="Calibri" w:eastAsia="Calibri" w:hAnsi="Calibri" w:cs="Calibri"/>
              </w:rPr>
            </w:pPr>
          </w:p>
        </w:tc>
        <w:tc>
          <w:tcPr>
            <w:tcW w:w="1992" w:type="dxa"/>
            <w:tcBorders>
              <w:bottom w:val="single" w:sz="4" w:space="0" w:color="000000"/>
            </w:tcBorders>
          </w:tcPr>
          <w:p w14:paraId="7A9E755C" w14:textId="77777777" w:rsidR="005B662A" w:rsidRPr="00C61F5A" w:rsidRDefault="005B662A" w:rsidP="00171DB9">
            <w:pPr>
              <w:rPr>
                <w:rFonts w:ascii="Calibri" w:eastAsia="Calibri" w:hAnsi="Calibri" w:cs="Calibri"/>
                <w:i/>
                <w:sz w:val="23"/>
                <w:szCs w:val="23"/>
              </w:rPr>
            </w:pPr>
            <w:r w:rsidRPr="00C61F5A">
              <w:rPr>
                <w:rFonts w:ascii="Calibri" w:eastAsia="Calibri" w:hAnsi="Calibri" w:cs="Calibri"/>
                <w:i/>
                <w:sz w:val="23"/>
                <w:szCs w:val="23"/>
              </w:rPr>
              <w:t>•Manage their own needs.</w:t>
            </w:r>
          </w:p>
          <w:p w14:paraId="2C0943BB" w14:textId="77777777" w:rsidR="005B662A" w:rsidRPr="00C61F5A" w:rsidRDefault="005B662A" w:rsidP="00171DB9">
            <w:pPr>
              <w:rPr>
                <w:rFonts w:ascii="Calibri" w:eastAsia="Calibri" w:hAnsi="Calibri" w:cs="Calibri"/>
                <w:i/>
                <w:sz w:val="23"/>
                <w:szCs w:val="23"/>
              </w:rPr>
            </w:pPr>
            <w:r w:rsidRPr="00C61F5A">
              <w:rPr>
                <w:rFonts w:ascii="Calibri" w:eastAsia="Calibri" w:hAnsi="Calibri" w:cs="Calibri"/>
                <w:i/>
                <w:sz w:val="23"/>
                <w:szCs w:val="23"/>
              </w:rPr>
              <w:t>•Identify and moderate their</w:t>
            </w:r>
          </w:p>
          <w:p w14:paraId="7A7839C4" w14:textId="77777777" w:rsidR="005B662A" w:rsidRPr="00C61F5A" w:rsidRDefault="005B662A" w:rsidP="00171DB9">
            <w:pPr>
              <w:rPr>
                <w:rFonts w:ascii="Calibri" w:eastAsia="Calibri" w:hAnsi="Calibri" w:cs="Calibri"/>
                <w:i/>
                <w:sz w:val="23"/>
                <w:szCs w:val="23"/>
              </w:rPr>
            </w:pPr>
            <w:r w:rsidRPr="00C61F5A">
              <w:rPr>
                <w:rFonts w:ascii="Calibri" w:eastAsia="Calibri" w:hAnsi="Calibri" w:cs="Calibri"/>
                <w:i/>
                <w:sz w:val="23"/>
                <w:szCs w:val="23"/>
              </w:rPr>
              <w:t>own feelings socially and</w:t>
            </w:r>
          </w:p>
          <w:p w14:paraId="714D166D" w14:textId="77777777" w:rsidR="005B662A" w:rsidRPr="00C61F5A" w:rsidRDefault="005B662A" w:rsidP="00171DB9">
            <w:pPr>
              <w:rPr>
                <w:rFonts w:ascii="Calibri" w:eastAsia="Calibri" w:hAnsi="Calibri" w:cs="Calibri"/>
                <w:i/>
                <w:sz w:val="23"/>
                <w:szCs w:val="23"/>
              </w:rPr>
            </w:pPr>
            <w:r w:rsidRPr="00C61F5A">
              <w:rPr>
                <w:rFonts w:ascii="Calibri" w:eastAsia="Calibri" w:hAnsi="Calibri" w:cs="Calibri"/>
                <w:i/>
                <w:sz w:val="23"/>
                <w:szCs w:val="23"/>
              </w:rPr>
              <w:t>emotionally.</w:t>
            </w:r>
          </w:p>
        </w:tc>
        <w:tc>
          <w:tcPr>
            <w:tcW w:w="1992" w:type="dxa"/>
          </w:tcPr>
          <w:p w14:paraId="3562481D" w14:textId="77777777" w:rsidR="005B662A" w:rsidRPr="00C61F5A" w:rsidRDefault="005B662A" w:rsidP="00171DB9">
            <w:pPr>
              <w:rPr>
                <w:rFonts w:ascii="Calibri" w:eastAsia="Calibri" w:hAnsi="Calibri" w:cs="Calibri"/>
                <w:i/>
                <w:sz w:val="23"/>
                <w:szCs w:val="23"/>
              </w:rPr>
            </w:pPr>
            <w:r w:rsidRPr="00C61F5A">
              <w:rPr>
                <w:rFonts w:ascii="Calibri" w:eastAsia="Calibri" w:hAnsi="Calibri" w:cs="Calibri"/>
                <w:i/>
                <w:sz w:val="23"/>
                <w:szCs w:val="23"/>
              </w:rPr>
              <w:t xml:space="preserve">•Share their ideas in whole-class and small group work. </w:t>
            </w:r>
          </w:p>
          <w:p w14:paraId="16754566" w14:textId="77777777" w:rsidR="005B662A" w:rsidRPr="00C61F5A" w:rsidRDefault="005B662A" w:rsidP="00171DB9">
            <w:pPr>
              <w:rPr>
                <w:rFonts w:ascii="Calibri" w:eastAsia="Calibri" w:hAnsi="Calibri" w:cs="Calibri"/>
                <w:i/>
                <w:sz w:val="23"/>
                <w:szCs w:val="23"/>
              </w:rPr>
            </w:pPr>
            <w:r w:rsidRPr="00C61F5A">
              <w:rPr>
                <w:rFonts w:ascii="Calibri" w:eastAsia="Calibri" w:hAnsi="Calibri" w:cs="Calibri"/>
                <w:i/>
                <w:sz w:val="23"/>
                <w:szCs w:val="23"/>
              </w:rPr>
              <w:t>•Build constructive and</w:t>
            </w:r>
          </w:p>
          <w:p w14:paraId="2BF40AC2" w14:textId="77777777" w:rsidR="005B662A" w:rsidRPr="00C61F5A" w:rsidRDefault="005B662A" w:rsidP="00171DB9">
            <w:pPr>
              <w:rPr>
                <w:rFonts w:ascii="Calibri" w:eastAsia="Calibri" w:hAnsi="Calibri" w:cs="Calibri"/>
                <w:i/>
                <w:sz w:val="23"/>
                <w:szCs w:val="23"/>
              </w:rPr>
            </w:pPr>
            <w:r w:rsidRPr="00C61F5A">
              <w:rPr>
                <w:rFonts w:ascii="Calibri" w:eastAsia="Calibri" w:hAnsi="Calibri" w:cs="Calibri"/>
                <w:i/>
                <w:sz w:val="23"/>
                <w:szCs w:val="23"/>
              </w:rPr>
              <w:t xml:space="preserve">respectful relationships. </w:t>
            </w:r>
          </w:p>
          <w:p w14:paraId="4C4D90DD" w14:textId="77777777" w:rsidR="005B662A" w:rsidRPr="00C61F5A" w:rsidRDefault="005B662A" w:rsidP="00171DB9">
            <w:pPr>
              <w:rPr>
                <w:rFonts w:ascii="Calibri" w:eastAsia="Calibri" w:hAnsi="Calibri" w:cs="Calibri"/>
                <w:i/>
                <w:sz w:val="23"/>
                <w:szCs w:val="23"/>
              </w:rPr>
            </w:pPr>
          </w:p>
        </w:tc>
        <w:tc>
          <w:tcPr>
            <w:tcW w:w="1993" w:type="dxa"/>
          </w:tcPr>
          <w:p w14:paraId="56BB46B3" w14:textId="77777777" w:rsidR="005B662A" w:rsidRPr="00C61F5A" w:rsidRDefault="005B662A" w:rsidP="00171DB9">
            <w:pPr>
              <w:rPr>
                <w:rFonts w:ascii="Calibri" w:eastAsia="Calibri" w:hAnsi="Calibri" w:cs="Calibri"/>
                <w:i/>
                <w:sz w:val="23"/>
                <w:szCs w:val="23"/>
              </w:rPr>
            </w:pPr>
            <w:r w:rsidRPr="00C61F5A">
              <w:rPr>
                <w:rFonts w:ascii="Calibri" w:eastAsia="Calibri" w:hAnsi="Calibri" w:cs="Calibri"/>
                <w:i/>
                <w:sz w:val="23"/>
                <w:szCs w:val="23"/>
              </w:rPr>
              <w:t>•Talk about members of their</w:t>
            </w:r>
          </w:p>
          <w:p w14:paraId="699427C0" w14:textId="77777777" w:rsidR="005B662A" w:rsidRPr="00C61F5A" w:rsidRDefault="005B662A" w:rsidP="00171DB9">
            <w:pPr>
              <w:rPr>
                <w:rFonts w:ascii="Calibri" w:eastAsia="Calibri" w:hAnsi="Calibri" w:cs="Calibri"/>
                <w:i/>
                <w:sz w:val="23"/>
                <w:szCs w:val="23"/>
              </w:rPr>
            </w:pPr>
            <w:r w:rsidRPr="00C61F5A">
              <w:rPr>
                <w:rFonts w:ascii="Calibri" w:eastAsia="Calibri" w:hAnsi="Calibri" w:cs="Calibri"/>
                <w:i/>
                <w:sz w:val="23"/>
                <w:szCs w:val="23"/>
              </w:rPr>
              <w:t>immediate family and community.</w:t>
            </w:r>
          </w:p>
          <w:p w14:paraId="73C5F213" w14:textId="77777777" w:rsidR="005B662A" w:rsidRPr="00C61F5A" w:rsidRDefault="005B662A" w:rsidP="00171DB9">
            <w:pPr>
              <w:rPr>
                <w:rFonts w:ascii="Calibri" w:eastAsia="Calibri" w:hAnsi="Calibri" w:cs="Calibri"/>
                <w:i/>
                <w:sz w:val="23"/>
                <w:szCs w:val="23"/>
              </w:rPr>
            </w:pPr>
            <w:r w:rsidRPr="00C61F5A">
              <w:rPr>
                <w:rFonts w:ascii="Calibri" w:eastAsia="Calibri" w:hAnsi="Calibri" w:cs="Calibri"/>
                <w:i/>
                <w:sz w:val="23"/>
                <w:szCs w:val="23"/>
              </w:rPr>
              <w:t>•Understand that some places</w:t>
            </w:r>
          </w:p>
          <w:p w14:paraId="0BE4B060" w14:textId="77777777" w:rsidR="005B662A" w:rsidRPr="00C61F5A" w:rsidRDefault="005B662A" w:rsidP="00171DB9">
            <w:pPr>
              <w:rPr>
                <w:rFonts w:ascii="Calibri" w:eastAsia="Calibri" w:hAnsi="Calibri" w:cs="Calibri"/>
                <w:i/>
                <w:sz w:val="23"/>
                <w:szCs w:val="23"/>
              </w:rPr>
            </w:pPr>
            <w:r w:rsidRPr="00C61F5A">
              <w:rPr>
                <w:rFonts w:ascii="Calibri" w:eastAsia="Calibri" w:hAnsi="Calibri" w:cs="Calibri"/>
                <w:i/>
                <w:sz w:val="23"/>
                <w:szCs w:val="23"/>
              </w:rPr>
              <w:t>are special to members of</w:t>
            </w:r>
          </w:p>
          <w:p w14:paraId="5F4F14E3" w14:textId="77777777" w:rsidR="005B662A" w:rsidRPr="00C61F5A" w:rsidRDefault="005B662A" w:rsidP="00171DB9">
            <w:pPr>
              <w:rPr>
                <w:rFonts w:ascii="Calibri" w:eastAsia="Calibri" w:hAnsi="Calibri" w:cs="Calibri"/>
                <w:i/>
                <w:sz w:val="23"/>
                <w:szCs w:val="23"/>
              </w:rPr>
            </w:pPr>
            <w:r w:rsidRPr="00C61F5A">
              <w:rPr>
                <w:rFonts w:ascii="Calibri" w:eastAsia="Calibri" w:hAnsi="Calibri" w:cs="Calibri"/>
                <w:i/>
                <w:sz w:val="23"/>
                <w:szCs w:val="23"/>
              </w:rPr>
              <w:t>their community.</w:t>
            </w:r>
          </w:p>
        </w:tc>
        <w:tc>
          <w:tcPr>
            <w:tcW w:w="1993" w:type="dxa"/>
          </w:tcPr>
          <w:p w14:paraId="77E12346" w14:textId="77777777" w:rsidR="005B662A" w:rsidRPr="00C61F5A" w:rsidRDefault="005B662A" w:rsidP="00171DB9">
            <w:pPr>
              <w:rPr>
                <w:rFonts w:ascii="Calibri" w:eastAsia="Calibri" w:hAnsi="Calibri" w:cs="Calibri"/>
                <w:i/>
                <w:sz w:val="23"/>
                <w:szCs w:val="23"/>
              </w:rPr>
            </w:pPr>
            <w:r w:rsidRPr="00C61F5A">
              <w:rPr>
                <w:rFonts w:ascii="Calibri" w:eastAsia="Calibri" w:hAnsi="Calibri" w:cs="Calibri"/>
                <w:i/>
                <w:sz w:val="23"/>
                <w:szCs w:val="23"/>
              </w:rPr>
              <w:t>•Think about the perspectives</w:t>
            </w:r>
          </w:p>
          <w:p w14:paraId="13133A54" w14:textId="77777777" w:rsidR="005B662A" w:rsidRPr="00C61F5A" w:rsidRDefault="005B662A" w:rsidP="00171DB9">
            <w:pPr>
              <w:rPr>
                <w:rFonts w:ascii="Calibri" w:eastAsia="Calibri" w:hAnsi="Calibri" w:cs="Calibri"/>
                <w:i/>
                <w:sz w:val="23"/>
                <w:szCs w:val="23"/>
              </w:rPr>
            </w:pPr>
            <w:r w:rsidRPr="00C61F5A">
              <w:rPr>
                <w:rFonts w:ascii="Calibri" w:eastAsia="Calibri" w:hAnsi="Calibri" w:cs="Calibri"/>
                <w:i/>
                <w:sz w:val="23"/>
                <w:szCs w:val="23"/>
              </w:rPr>
              <w:t>of others.</w:t>
            </w:r>
          </w:p>
        </w:tc>
        <w:tc>
          <w:tcPr>
            <w:tcW w:w="1993" w:type="dxa"/>
          </w:tcPr>
          <w:p w14:paraId="63B172C5" w14:textId="77777777" w:rsidR="005B662A" w:rsidRPr="00C61F5A" w:rsidRDefault="005B662A" w:rsidP="00171DB9">
            <w:pPr>
              <w:rPr>
                <w:rFonts w:ascii="Calibri" w:eastAsia="Calibri" w:hAnsi="Calibri" w:cs="Calibri"/>
                <w:i/>
                <w:sz w:val="23"/>
                <w:szCs w:val="23"/>
              </w:rPr>
            </w:pPr>
            <w:r w:rsidRPr="00C61F5A">
              <w:rPr>
                <w:rFonts w:ascii="Calibri" w:eastAsia="Calibri" w:hAnsi="Calibri" w:cs="Calibri"/>
                <w:i/>
                <w:sz w:val="23"/>
                <w:szCs w:val="23"/>
              </w:rPr>
              <w:t>•Recognise that people have</w:t>
            </w:r>
          </w:p>
          <w:p w14:paraId="298CC9A2" w14:textId="77777777" w:rsidR="005B662A" w:rsidRPr="00C61F5A" w:rsidRDefault="005B662A" w:rsidP="00171DB9">
            <w:pPr>
              <w:rPr>
                <w:rFonts w:ascii="Calibri" w:eastAsia="Calibri" w:hAnsi="Calibri" w:cs="Calibri"/>
                <w:i/>
                <w:sz w:val="23"/>
                <w:szCs w:val="23"/>
              </w:rPr>
            </w:pPr>
            <w:r w:rsidRPr="00C61F5A">
              <w:rPr>
                <w:rFonts w:ascii="Calibri" w:eastAsia="Calibri" w:hAnsi="Calibri" w:cs="Calibri"/>
                <w:i/>
                <w:sz w:val="23"/>
                <w:szCs w:val="23"/>
              </w:rPr>
              <w:t>different beliefs and celebrate</w:t>
            </w:r>
          </w:p>
          <w:p w14:paraId="19200C11" w14:textId="77777777" w:rsidR="005B662A" w:rsidRPr="00C61F5A" w:rsidRDefault="005B662A" w:rsidP="00171DB9">
            <w:pPr>
              <w:rPr>
                <w:rFonts w:ascii="Calibri" w:eastAsia="Calibri" w:hAnsi="Calibri" w:cs="Calibri"/>
                <w:i/>
                <w:sz w:val="23"/>
                <w:szCs w:val="23"/>
              </w:rPr>
            </w:pPr>
            <w:r w:rsidRPr="00C61F5A">
              <w:rPr>
                <w:rFonts w:ascii="Calibri" w:eastAsia="Calibri" w:hAnsi="Calibri" w:cs="Calibri"/>
                <w:i/>
                <w:sz w:val="23"/>
                <w:szCs w:val="23"/>
              </w:rPr>
              <w:t>special times in different ways.</w:t>
            </w:r>
          </w:p>
        </w:tc>
        <w:tc>
          <w:tcPr>
            <w:tcW w:w="1993" w:type="dxa"/>
          </w:tcPr>
          <w:p w14:paraId="7D7BB533" w14:textId="77777777" w:rsidR="005B662A" w:rsidRPr="00C61F5A" w:rsidRDefault="005B662A" w:rsidP="00171DB9">
            <w:pPr>
              <w:rPr>
                <w:rFonts w:ascii="Calibri" w:eastAsia="Calibri" w:hAnsi="Calibri" w:cs="Calibri"/>
                <w:i/>
                <w:sz w:val="23"/>
                <w:szCs w:val="23"/>
              </w:rPr>
            </w:pPr>
            <w:r w:rsidRPr="00C61F5A">
              <w:rPr>
                <w:rFonts w:ascii="Calibri" w:eastAsia="Calibri" w:hAnsi="Calibri" w:cs="Calibri"/>
                <w:i/>
                <w:sz w:val="23"/>
                <w:szCs w:val="23"/>
              </w:rPr>
              <w:t>•See themselves as a valuable</w:t>
            </w:r>
          </w:p>
          <w:p w14:paraId="0DE35B3E" w14:textId="77777777" w:rsidR="005B662A" w:rsidRPr="00C61F5A" w:rsidRDefault="005B662A" w:rsidP="00171DB9">
            <w:pPr>
              <w:rPr>
                <w:rFonts w:ascii="Calibri" w:eastAsia="Calibri" w:hAnsi="Calibri" w:cs="Calibri"/>
                <w:i/>
                <w:sz w:val="23"/>
                <w:szCs w:val="23"/>
              </w:rPr>
            </w:pPr>
            <w:r w:rsidRPr="00C61F5A">
              <w:rPr>
                <w:rFonts w:ascii="Calibri" w:eastAsia="Calibri" w:hAnsi="Calibri" w:cs="Calibri"/>
                <w:i/>
                <w:sz w:val="23"/>
                <w:szCs w:val="23"/>
              </w:rPr>
              <w:t>individual.</w:t>
            </w:r>
          </w:p>
          <w:p w14:paraId="66301AC9" w14:textId="77777777" w:rsidR="005B662A" w:rsidRPr="00C61F5A" w:rsidRDefault="005B662A" w:rsidP="00171DB9">
            <w:pPr>
              <w:rPr>
                <w:rFonts w:ascii="Calibri" w:eastAsia="Calibri" w:hAnsi="Calibri" w:cs="Calibri"/>
                <w:i/>
                <w:sz w:val="23"/>
                <w:szCs w:val="23"/>
              </w:rPr>
            </w:pPr>
            <w:r w:rsidRPr="00C61F5A">
              <w:rPr>
                <w:rFonts w:ascii="Calibri" w:eastAsia="Calibri" w:hAnsi="Calibri" w:cs="Calibri"/>
                <w:i/>
                <w:sz w:val="23"/>
                <w:szCs w:val="23"/>
              </w:rPr>
              <w:t>•Express their feelings and</w:t>
            </w:r>
          </w:p>
          <w:p w14:paraId="5E8072E0" w14:textId="77777777" w:rsidR="005B662A" w:rsidRPr="00C61F5A" w:rsidRDefault="005B662A" w:rsidP="00171DB9">
            <w:pPr>
              <w:rPr>
                <w:rFonts w:ascii="Calibri" w:eastAsia="Calibri" w:hAnsi="Calibri" w:cs="Calibri"/>
                <w:i/>
                <w:sz w:val="23"/>
                <w:szCs w:val="23"/>
              </w:rPr>
            </w:pPr>
            <w:r w:rsidRPr="00C61F5A">
              <w:rPr>
                <w:rFonts w:ascii="Calibri" w:eastAsia="Calibri" w:hAnsi="Calibri" w:cs="Calibri"/>
                <w:i/>
                <w:sz w:val="23"/>
                <w:szCs w:val="23"/>
              </w:rPr>
              <w:t>consider the feelings of others.</w:t>
            </w:r>
          </w:p>
        </w:tc>
      </w:tr>
      <w:tr w:rsidR="005B662A" w14:paraId="5C01154A" w14:textId="77777777" w:rsidTr="00171DB9">
        <w:tc>
          <w:tcPr>
            <w:tcW w:w="1990" w:type="dxa"/>
            <w:shd w:val="clear" w:color="auto" w:fill="BDD7EE"/>
          </w:tcPr>
          <w:p w14:paraId="751F21E8" w14:textId="77777777" w:rsidR="005B662A" w:rsidRDefault="005B662A" w:rsidP="00171DB9">
            <w:pPr>
              <w:rPr>
                <w:rFonts w:ascii="Calibri" w:eastAsia="Calibri" w:hAnsi="Calibri" w:cs="Calibri"/>
              </w:rPr>
            </w:pPr>
            <w:r>
              <w:rPr>
                <w:rFonts w:ascii="Calibri" w:eastAsia="Calibri" w:hAnsi="Calibri" w:cs="Calibri"/>
              </w:rPr>
              <w:t>Milestone 1</w:t>
            </w:r>
          </w:p>
        </w:tc>
        <w:tc>
          <w:tcPr>
            <w:tcW w:w="1992" w:type="dxa"/>
          </w:tcPr>
          <w:p w14:paraId="4664B798"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•Work independently and finish a task within a time frame.</w:t>
            </w:r>
          </w:p>
          <w:p w14:paraId="20E42068"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•Be responsible for their learning environment.</w:t>
            </w:r>
          </w:p>
          <w:p w14:paraId="6ABBF59E"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•Accept that their actions can positively and negatively impact others.</w:t>
            </w:r>
          </w:p>
          <w:p w14:paraId="47CAA54F" w14:textId="77777777" w:rsidR="005B662A" w:rsidRPr="00C61F5A" w:rsidRDefault="005B662A" w:rsidP="00171DB9">
            <w:pPr>
              <w:rPr>
                <w:rFonts w:ascii="Calibri" w:eastAsia="Calibri" w:hAnsi="Calibri" w:cs="Calibri"/>
                <w:sz w:val="23"/>
                <w:szCs w:val="23"/>
              </w:rPr>
            </w:pPr>
          </w:p>
        </w:tc>
        <w:tc>
          <w:tcPr>
            <w:tcW w:w="1992" w:type="dxa"/>
          </w:tcPr>
          <w:p w14:paraId="4434ABA7"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 xml:space="preserve">• Contribute in class and at home by taking on extra responsibilities. </w:t>
            </w:r>
          </w:p>
          <w:p w14:paraId="33AA0B59"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•Be focused and engaged in their learning.</w:t>
            </w:r>
          </w:p>
          <w:p w14:paraId="1D821B78" w14:textId="77777777" w:rsidR="005B662A" w:rsidRPr="00C61F5A" w:rsidRDefault="005B662A" w:rsidP="00171DB9">
            <w:pPr>
              <w:rPr>
                <w:rFonts w:ascii="Calibri" w:eastAsia="Calibri" w:hAnsi="Calibri" w:cs="Calibri"/>
                <w:strike/>
                <w:sz w:val="23"/>
                <w:szCs w:val="23"/>
              </w:rPr>
            </w:pPr>
            <w:r w:rsidRPr="00C61F5A">
              <w:rPr>
                <w:rFonts w:ascii="Calibri" w:eastAsia="Calibri" w:hAnsi="Calibri" w:cs="Calibri"/>
                <w:sz w:val="23"/>
                <w:szCs w:val="23"/>
              </w:rPr>
              <w:t>•Maintain and embed relationships with their peers and adults in school.</w:t>
            </w:r>
          </w:p>
          <w:p w14:paraId="23647EAC" w14:textId="77777777" w:rsidR="005B662A" w:rsidRPr="00C61F5A" w:rsidRDefault="005B662A" w:rsidP="00171DB9">
            <w:pPr>
              <w:rPr>
                <w:rFonts w:ascii="Calibri" w:eastAsia="Calibri" w:hAnsi="Calibri" w:cs="Calibri"/>
                <w:sz w:val="23"/>
                <w:szCs w:val="23"/>
                <w:highlight w:val="yellow"/>
              </w:rPr>
            </w:pPr>
          </w:p>
          <w:p w14:paraId="615C492D" w14:textId="77777777" w:rsidR="005B662A" w:rsidRPr="00C61F5A" w:rsidRDefault="005B662A" w:rsidP="00171DB9">
            <w:pPr>
              <w:rPr>
                <w:rFonts w:ascii="Calibri" w:eastAsia="Calibri" w:hAnsi="Calibri" w:cs="Calibri"/>
                <w:sz w:val="23"/>
                <w:szCs w:val="23"/>
                <w:highlight w:val="yellow"/>
              </w:rPr>
            </w:pPr>
          </w:p>
        </w:tc>
        <w:tc>
          <w:tcPr>
            <w:tcW w:w="1993" w:type="dxa"/>
          </w:tcPr>
          <w:p w14:paraId="2C702222"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•Interact with and make positive changes to their environment both at home and school.</w:t>
            </w:r>
          </w:p>
          <w:p w14:paraId="64DA4392"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•Contribute to whole class projects.</w:t>
            </w:r>
          </w:p>
          <w:p w14:paraId="245F3459"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•Begin to contribute to the wider school.</w:t>
            </w:r>
          </w:p>
        </w:tc>
        <w:tc>
          <w:tcPr>
            <w:tcW w:w="1993" w:type="dxa"/>
          </w:tcPr>
          <w:p w14:paraId="7367FAEB"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•Have an opinion on simple topics.</w:t>
            </w:r>
          </w:p>
          <w:p w14:paraId="7711F93C"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•Listen to others opinions and take on other’s ideas.</w:t>
            </w:r>
          </w:p>
          <w:p w14:paraId="07937A59"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•Use facts to support opinions on topics.</w:t>
            </w:r>
          </w:p>
        </w:tc>
        <w:tc>
          <w:tcPr>
            <w:tcW w:w="1993" w:type="dxa"/>
          </w:tcPr>
          <w:p w14:paraId="3FC94C13"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•Respect, recognise and value differences.</w:t>
            </w:r>
          </w:p>
          <w:p w14:paraId="28784108"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•Understand that everyone has equal value.</w:t>
            </w:r>
          </w:p>
        </w:tc>
        <w:tc>
          <w:tcPr>
            <w:tcW w:w="1993" w:type="dxa"/>
          </w:tcPr>
          <w:p w14:paraId="2863985D" w14:textId="77777777" w:rsidR="005B662A" w:rsidRPr="00C61F5A" w:rsidRDefault="005B662A" w:rsidP="00171DB9">
            <w:pPr>
              <w:pBdr>
                <w:top w:val="nil"/>
                <w:left w:val="nil"/>
                <w:bottom w:val="nil"/>
                <w:right w:val="nil"/>
                <w:between w:val="nil"/>
              </w:pBdr>
              <w:spacing w:line="259" w:lineRule="auto"/>
              <w:ind w:left="-47"/>
              <w:rPr>
                <w:rFonts w:ascii="Calibri" w:eastAsia="Calibri" w:hAnsi="Calibri" w:cs="Calibri"/>
                <w:color w:val="000000"/>
                <w:sz w:val="23"/>
                <w:szCs w:val="23"/>
              </w:rPr>
            </w:pPr>
            <w:r w:rsidRPr="00C61F5A">
              <w:rPr>
                <w:rFonts w:ascii="Calibri" w:eastAsia="Calibri" w:hAnsi="Calibri" w:cs="Calibri"/>
                <w:sz w:val="23"/>
                <w:szCs w:val="23"/>
              </w:rPr>
              <w:t>•</w:t>
            </w:r>
            <w:r w:rsidRPr="00C61F5A">
              <w:rPr>
                <w:rFonts w:ascii="Calibri" w:eastAsia="Calibri" w:hAnsi="Calibri" w:cs="Calibri"/>
                <w:color w:val="000000"/>
                <w:sz w:val="23"/>
                <w:szCs w:val="23"/>
              </w:rPr>
              <w:t xml:space="preserve">Have an awareness of the diversity of British society and different social choices. </w:t>
            </w:r>
          </w:p>
          <w:p w14:paraId="0FD8F411" w14:textId="77777777" w:rsidR="005B662A" w:rsidRPr="00C61F5A" w:rsidRDefault="005B662A" w:rsidP="00171DB9">
            <w:pPr>
              <w:pBdr>
                <w:top w:val="nil"/>
                <w:left w:val="nil"/>
                <w:bottom w:val="nil"/>
                <w:right w:val="nil"/>
                <w:between w:val="nil"/>
              </w:pBdr>
              <w:spacing w:line="259" w:lineRule="auto"/>
              <w:ind w:left="-47"/>
              <w:rPr>
                <w:rFonts w:ascii="Calibri" w:eastAsia="Calibri" w:hAnsi="Calibri" w:cs="Calibri"/>
                <w:color w:val="000000"/>
                <w:sz w:val="23"/>
                <w:szCs w:val="23"/>
              </w:rPr>
            </w:pPr>
            <w:r w:rsidRPr="00C61F5A">
              <w:rPr>
                <w:rFonts w:ascii="Calibri" w:eastAsia="Calibri" w:hAnsi="Calibri" w:cs="Calibri"/>
                <w:sz w:val="23"/>
                <w:szCs w:val="23"/>
              </w:rPr>
              <w:t>•Use Pupil Parliament/School Council to develop understanding of democracy.</w:t>
            </w:r>
          </w:p>
          <w:p w14:paraId="1117E035"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 xml:space="preserve">•Be respectful of their peers and </w:t>
            </w:r>
            <w:r w:rsidRPr="00C61F5A">
              <w:rPr>
                <w:rFonts w:ascii="Calibri" w:eastAsia="Calibri" w:hAnsi="Calibri" w:cs="Calibri"/>
                <w:sz w:val="23"/>
                <w:szCs w:val="23"/>
              </w:rPr>
              <w:lastRenderedPageBreak/>
              <w:t xml:space="preserve">other members of the school. </w:t>
            </w:r>
          </w:p>
        </w:tc>
      </w:tr>
      <w:tr w:rsidR="005B662A" w14:paraId="7E45F08B" w14:textId="77777777" w:rsidTr="00C61F5A">
        <w:trPr>
          <w:trHeight w:val="4226"/>
        </w:trPr>
        <w:tc>
          <w:tcPr>
            <w:tcW w:w="1990" w:type="dxa"/>
            <w:shd w:val="clear" w:color="auto" w:fill="BDD7EE"/>
          </w:tcPr>
          <w:p w14:paraId="309A8F07" w14:textId="77777777" w:rsidR="005B662A" w:rsidRDefault="005B662A" w:rsidP="00171DB9">
            <w:pPr>
              <w:rPr>
                <w:rFonts w:ascii="Calibri" w:eastAsia="Calibri" w:hAnsi="Calibri" w:cs="Calibri"/>
              </w:rPr>
            </w:pPr>
            <w:r>
              <w:rPr>
                <w:rFonts w:ascii="Calibri" w:eastAsia="Calibri" w:hAnsi="Calibri" w:cs="Calibri"/>
              </w:rPr>
              <w:lastRenderedPageBreak/>
              <w:t>Milestone 2</w:t>
            </w:r>
          </w:p>
        </w:tc>
        <w:tc>
          <w:tcPr>
            <w:tcW w:w="1992" w:type="dxa"/>
          </w:tcPr>
          <w:p w14:paraId="346DBC89"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•Support themselves, their peers and others in school with learning.</w:t>
            </w:r>
          </w:p>
          <w:p w14:paraId="70E6A810"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•Take an active role in improving their learning environment.</w:t>
            </w:r>
          </w:p>
          <w:p w14:paraId="5BCA54EA"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•Create success criteria for a task, project or activity.</w:t>
            </w:r>
          </w:p>
        </w:tc>
        <w:tc>
          <w:tcPr>
            <w:tcW w:w="1992" w:type="dxa"/>
          </w:tcPr>
          <w:p w14:paraId="7C286C72"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•Begin to contribute to wider school by taking on extra responsibilities such as librarians, lunchtime helpers.</w:t>
            </w:r>
          </w:p>
          <w:p w14:paraId="35D550A5"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•Be actively engaged in their learning and class.</w:t>
            </w:r>
          </w:p>
          <w:p w14:paraId="53838DE7" w14:textId="77777777" w:rsidR="005B662A" w:rsidRPr="00C61F5A" w:rsidRDefault="005B662A" w:rsidP="00C61F5A">
            <w:pPr>
              <w:rPr>
                <w:rFonts w:ascii="Calibri" w:eastAsia="Calibri" w:hAnsi="Calibri" w:cs="Calibri"/>
                <w:sz w:val="23"/>
                <w:szCs w:val="23"/>
              </w:rPr>
            </w:pPr>
            <w:r w:rsidRPr="00C61F5A">
              <w:rPr>
                <w:rFonts w:ascii="Calibri" w:eastAsia="Calibri" w:hAnsi="Calibri" w:cs="Calibri"/>
                <w:sz w:val="23"/>
                <w:szCs w:val="23"/>
              </w:rPr>
              <w:t>•Have secure relationships with their peers and adults in the school.</w:t>
            </w:r>
          </w:p>
        </w:tc>
        <w:tc>
          <w:tcPr>
            <w:tcW w:w="1993" w:type="dxa"/>
          </w:tcPr>
          <w:p w14:paraId="78E7A717"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•Explore their local area and community.</w:t>
            </w:r>
          </w:p>
          <w:p w14:paraId="6A0204D4"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•Contribute to whole school projects.</w:t>
            </w:r>
          </w:p>
          <w:p w14:paraId="6A80335F"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•Begin to understand the historical and geographical context of their local area.</w:t>
            </w:r>
          </w:p>
          <w:p w14:paraId="533FB51A" w14:textId="77777777" w:rsidR="005B662A" w:rsidRPr="00C61F5A" w:rsidRDefault="005B662A" w:rsidP="00171DB9">
            <w:pPr>
              <w:rPr>
                <w:rFonts w:ascii="Calibri" w:eastAsia="Calibri" w:hAnsi="Calibri" w:cs="Calibri"/>
                <w:sz w:val="23"/>
                <w:szCs w:val="23"/>
              </w:rPr>
            </w:pPr>
          </w:p>
        </w:tc>
        <w:tc>
          <w:tcPr>
            <w:tcW w:w="1993" w:type="dxa"/>
          </w:tcPr>
          <w:p w14:paraId="4E138E5F"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•Research facts to support opinions.</w:t>
            </w:r>
          </w:p>
          <w:p w14:paraId="5F49A9E0"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•Listen to others opinions and respond thoughtfully.</w:t>
            </w:r>
          </w:p>
          <w:p w14:paraId="2806EEA3"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 xml:space="preserve">•Present an opinion orally. </w:t>
            </w:r>
          </w:p>
          <w:p w14:paraId="2CFDAB26" w14:textId="77777777" w:rsidR="005B662A" w:rsidRPr="00C61F5A" w:rsidRDefault="005B662A" w:rsidP="00171DB9">
            <w:pPr>
              <w:rPr>
                <w:rFonts w:ascii="Calibri" w:eastAsia="Calibri" w:hAnsi="Calibri" w:cs="Calibri"/>
                <w:sz w:val="23"/>
                <w:szCs w:val="23"/>
              </w:rPr>
            </w:pPr>
          </w:p>
        </w:tc>
        <w:tc>
          <w:tcPr>
            <w:tcW w:w="1993" w:type="dxa"/>
          </w:tcPr>
          <w:p w14:paraId="1A9B92AB"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•Talk about equality and human rights.</w:t>
            </w:r>
          </w:p>
          <w:p w14:paraId="5D5676FF"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•See diversity as a strength which should be respected and celebrated.</w:t>
            </w:r>
          </w:p>
        </w:tc>
        <w:tc>
          <w:tcPr>
            <w:tcW w:w="1993" w:type="dxa"/>
          </w:tcPr>
          <w:p w14:paraId="591FFC69"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•Develop an interest and motivation in social and political issues in global society.</w:t>
            </w:r>
          </w:p>
          <w:p w14:paraId="3B2337F0"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•Contribute to in-school democracy.</w:t>
            </w:r>
          </w:p>
          <w:p w14:paraId="5125CC53"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 xml:space="preserve">•Be respectful to others both in school and outside of school. </w:t>
            </w:r>
          </w:p>
          <w:p w14:paraId="321C79B3" w14:textId="77777777" w:rsidR="005B662A" w:rsidRPr="00C61F5A" w:rsidRDefault="005B662A" w:rsidP="00171DB9">
            <w:pPr>
              <w:rPr>
                <w:rFonts w:ascii="Calibri" w:eastAsia="Calibri" w:hAnsi="Calibri" w:cs="Calibri"/>
                <w:sz w:val="23"/>
                <w:szCs w:val="23"/>
              </w:rPr>
            </w:pPr>
          </w:p>
          <w:p w14:paraId="097590F0" w14:textId="77777777" w:rsidR="005B662A" w:rsidRPr="00C61F5A" w:rsidRDefault="005B662A" w:rsidP="00171DB9">
            <w:pPr>
              <w:rPr>
                <w:rFonts w:ascii="Calibri" w:eastAsia="Calibri" w:hAnsi="Calibri" w:cs="Calibri"/>
                <w:sz w:val="23"/>
                <w:szCs w:val="23"/>
              </w:rPr>
            </w:pPr>
          </w:p>
        </w:tc>
      </w:tr>
      <w:tr w:rsidR="005B662A" w14:paraId="6C6ACE64" w14:textId="77777777" w:rsidTr="00171DB9">
        <w:tc>
          <w:tcPr>
            <w:tcW w:w="1990" w:type="dxa"/>
            <w:shd w:val="clear" w:color="auto" w:fill="BDD7EE"/>
          </w:tcPr>
          <w:p w14:paraId="5C2A0EE3" w14:textId="77777777" w:rsidR="005B662A" w:rsidRDefault="005B662A" w:rsidP="00171DB9">
            <w:pPr>
              <w:rPr>
                <w:rFonts w:ascii="Calibri" w:eastAsia="Calibri" w:hAnsi="Calibri" w:cs="Calibri"/>
              </w:rPr>
            </w:pPr>
            <w:r>
              <w:rPr>
                <w:rFonts w:ascii="Calibri" w:eastAsia="Calibri" w:hAnsi="Calibri" w:cs="Calibri"/>
              </w:rPr>
              <w:t>Milestone 3</w:t>
            </w:r>
          </w:p>
        </w:tc>
        <w:tc>
          <w:tcPr>
            <w:tcW w:w="1992" w:type="dxa"/>
          </w:tcPr>
          <w:p w14:paraId="548A072F"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 xml:space="preserve">•Support and develop their peers and other members of the school with learning. </w:t>
            </w:r>
          </w:p>
          <w:p w14:paraId="4E42856B"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•Show accountability by willing to be different and to stand out.</w:t>
            </w:r>
          </w:p>
          <w:p w14:paraId="69053090" w14:textId="77777777" w:rsidR="005B662A" w:rsidRPr="00C61F5A" w:rsidRDefault="005B662A" w:rsidP="00C61F5A">
            <w:pPr>
              <w:rPr>
                <w:rFonts w:ascii="Calibri" w:eastAsia="Calibri" w:hAnsi="Calibri" w:cs="Calibri"/>
                <w:sz w:val="23"/>
                <w:szCs w:val="23"/>
              </w:rPr>
            </w:pPr>
            <w:r w:rsidRPr="00C61F5A">
              <w:rPr>
                <w:rFonts w:ascii="Calibri" w:eastAsia="Calibri" w:hAnsi="Calibri" w:cs="Calibri"/>
                <w:sz w:val="23"/>
                <w:szCs w:val="23"/>
              </w:rPr>
              <w:t xml:space="preserve">•Make responsible decisions both in and out of school. </w:t>
            </w:r>
          </w:p>
        </w:tc>
        <w:tc>
          <w:tcPr>
            <w:tcW w:w="1992" w:type="dxa"/>
          </w:tcPr>
          <w:p w14:paraId="0724E439"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 xml:space="preserve">•Contribute to wider society by: volunteering, fundraising, organising campaigns. </w:t>
            </w:r>
          </w:p>
          <w:p w14:paraId="2D54255E"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•Be actively engaged in their learning and school.</w:t>
            </w:r>
          </w:p>
          <w:p w14:paraId="102A45A4"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 xml:space="preserve">•Develop confidence in speaking with visitors and adults </w:t>
            </w:r>
            <w:r w:rsidRPr="00C61F5A">
              <w:rPr>
                <w:rFonts w:ascii="Calibri" w:eastAsia="Calibri" w:hAnsi="Calibri" w:cs="Calibri"/>
                <w:sz w:val="23"/>
                <w:szCs w:val="23"/>
              </w:rPr>
              <w:lastRenderedPageBreak/>
              <w:t>in positions of responsibility.</w:t>
            </w:r>
          </w:p>
        </w:tc>
        <w:tc>
          <w:tcPr>
            <w:tcW w:w="1993" w:type="dxa"/>
          </w:tcPr>
          <w:p w14:paraId="40BE6AC9"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lastRenderedPageBreak/>
              <w:t>•Explore and promote their local area and community.</w:t>
            </w:r>
          </w:p>
          <w:p w14:paraId="6413826D"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•Show pride in their community and school.</w:t>
            </w:r>
          </w:p>
          <w:p w14:paraId="5B7F6E88"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•Understand the historical and geographical context of their local area.</w:t>
            </w:r>
          </w:p>
        </w:tc>
        <w:tc>
          <w:tcPr>
            <w:tcW w:w="1993" w:type="dxa"/>
          </w:tcPr>
          <w:p w14:paraId="42C03691"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•Structure arguments and reasoning.</w:t>
            </w:r>
          </w:p>
          <w:p w14:paraId="62FA2660"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•Know when to offer counter arguments.</w:t>
            </w:r>
          </w:p>
          <w:p w14:paraId="319F1894"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•Present an argument orally using expression, body language and tone.</w:t>
            </w:r>
          </w:p>
        </w:tc>
        <w:tc>
          <w:tcPr>
            <w:tcW w:w="1993" w:type="dxa"/>
          </w:tcPr>
          <w:p w14:paraId="3F7EA83A"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•Understand cultural and community diversity in both national and global contexts.</w:t>
            </w:r>
          </w:p>
          <w:p w14:paraId="79089754"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•Be confident to challenge stereotyping and prejudice.</w:t>
            </w:r>
          </w:p>
        </w:tc>
        <w:tc>
          <w:tcPr>
            <w:tcW w:w="1993" w:type="dxa"/>
          </w:tcPr>
          <w:p w14:paraId="59A25EAF"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•Demonstrate an understanding of ethics and values</w:t>
            </w:r>
          </w:p>
          <w:p w14:paraId="45175270"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and how these inform personal behaviour.</w:t>
            </w:r>
          </w:p>
          <w:p w14:paraId="2AC27DFD" w14:textId="77777777" w:rsidR="005B662A" w:rsidRPr="00C61F5A" w:rsidRDefault="005B662A" w:rsidP="00171DB9">
            <w:pPr>
              <w:rPr>
                <w:rFonts w:ascii="Calibri" w:eastAsia="Calibri" w:hAnsi="Calibri" w:cs="Calibri"/>
                <w:sz w:val="23"/>
                <w:szCs w:val="23"/>
              </w:rPr>
            </w:pPr>
            <w:r w:rsidRPr="00C61F5A">
              <w:rPr>
                <w:rFonts w:ascii="Calibri" w:eastAsia="Calibri" w:hAnsi="Calibri" w:cs="Calibri"/>
                <w:sz w:val="23"/>
                <w:szCs w:val="23"/>
              </w:rPr>
              <w:t>•Contribute positively to the local community.</w:t>
            </w:r>
          </w:p>
          <w:p w14:paraId="02680A96" w14:textId="77777777" w:rsidR="005B662A" w:rsidRPr="00C61F5A" w:rsidRDefault="005B662A" w:rsidP="00C61F5A">
            <w:pPr>
              <w:rPr>
                <w:rFonts w:ascii="Calibri" w:eastAsia="Calibri" w:hAnsi="Calibri" w:cs="Calibri"/>
                <w:sz w:val="23"/>
                <w:szCs w:val="23"/>
              </w:rPr>
            </w:pPr>
            <w:r w:rsidRPr="00C61F5A">
              <w:rPr>
                <w:rFonts w:ascii="Calibri" w:eastAsia="Calibri" w:hAnsi="Calibri" w:cs="Calibri"/>
                <w:sz w:val="23"/>
                <w:szCs w:val="23"/>
              </w:rPr>
              <w:t xml:space="preserve">•Understand the meaning of respect and actively model how to show it. </w:t>
            </w:r>
          </w:p>
        </w:tc>
      </w:tr>
    </w:tbl>
    <w:p w14:paraId="587CD17C" w14:textId="77777777" w:rsidR="005B662A" w:rsidRDefault="005B662A" w:rsidP="005B662A">
      <w:pPr>
        <w:rPr>
          <w:rFonts w:ascii="Calibri" w:eastAsia="Calibri" w:hAnsi="Calibri" w:cs="Calibri"/>
          <w:u w:val="single"/>
        </w:rPr>
      </w:pPr>
    </w:p>
    <w:p w14:paraId="477D55E4" w14:textId="77777777" w:rsidR="00967130" w:rsidRDefault="00967130" w:rsidP="005B662A">
      <w:pPr>
        <w:rPr>
          <w:rFonts w:ascii="Calibri" w:eastAsia="Calibri" w:hAnsi="Calibri" w:cs="Calibri"/>
          <w:u w:val="single"/>
        </w:rPr>
        <w:sectPr w:rsidR="00967130" w:rsidSect="00C61F5A">
          <w:footerReference w:type="default" r:id="rId34"/>
          <w:pgSz w:w="16838" w:h="11906" w:orient="landscape" w:code="9"/>
          <w:pgMar w:top="180" w:right="720" w:bottom="720" w:left="720" w:header="244" w:footer="261" w:gutter="0"/>
          <w:pgNumType w:start="1"/>
          <w:cols w:space="720"/>
          <w:docGrid w:linePitch="299"/>
        </w:sectPr>
      </w:pPr>
    </w:p>
    <w:p w14:paraId="2E54EF7C" w14:textId="77777777" w:rsidR="00967130" w:rsidRDefault="00967130" w:rsidP="005B662A">
      <w:pPr>
        <w:rPr>
          <w:rFonts w:ascii="Calibri" w:eastAsia="Calibri" w:hAnsi="Calibri" w:cs="Calibri"/>
          <w:u w:val="single"/>
        </w:rPr>
      </w:pPr>
    </w:p>
    <w:p w14:paraId="0B7431DB" w14:textId="77777777" w:rsidR="00967130" w:rsidRPr="006B4C3A" w:rsidRDefault="00967130" w:rsidP="00967130">
      <w:pPr>
        <w:spacing w:line="276" w:lineRule="auto"/>
        <w:rPr>
          <w:rFonts w:cstheme="minorHAnsi"/>
          <w:b/>
          <w:sz w:val="36"/>
          <w:szCs w:val="36"/>
          <w:u w:val="single"/>
        </w:rPr>
      </w:pPr>
      <w:r w:rsidRPr="006B4C3A">
        <w:rPr>
          <w:rFonts w:cstheme="minorHAnsi"/>
          <w:b/>
          <w:sz w:val="36"/>
          <w:szCs w:val="36"/>
          <w:u w:val="single"/>
        </w:rPr>
        <w:t xml:space="preserve">Document Control </w:t>
      </w:r>
    </w:p>
    <w:p w14:paraId="03A94ED1" w14:textId="77777777" w:rsidR="00967130" w:rsidRDefault="00967130" w:rsidP="005B662A">
      <w:pPr>
        <w:rPr>
          <w:rFonts w:ascii="Calibri" w:eastAsia="Calibri" w:hAnsi="Calibri" w:cs="Calibri"/>
          <w:u w:val="single"/>
        </w:rPr>
      </w:pPr>
    </w:p>
    <w:p w14:paraId="11415A81" w14:textId="77777777" w:rsidR="00967130" w:rsidRPr="005D0A5A" w:rsidRDefault="00967130" w:rsidP="00967130">
      <w:pPr>
        <w:pStyle w:val="ABCNormal"/>
        <w:spacing w:after="0" w:line="276" w:lineRule="auto"/>
        <w:rPr>
          <w:rFonts w:asciiTheme="minorHAnsi" w:hAnsiTheme="minorHAnsi" w:cstheme="minorHAnsi"/>
          <w:b/>
          <w:sz w:val="24"/>
          <w:szCs w:val="24"/>
        </w:rPr>
      </w:pPr>
      <w:r w:rsidRPr="005D0A5A">
        <w:rPr>
          <w:rFonts w:asciiTheme="minorHAnsi" w:hAnsiTheme="minorHAnsi" w:cstheme="minorHAnsi"/>
          <w:b/>
          <w:sz w:val="24"/>
          <w:szCs w:val="24"/>
        </w:rPr>
        <w:t>Changes History</w:t>
      </w:r>
    </w:p>
    <w:tbl>
      <w:tblPr>
        <w:tblpPr w:leftFromText="180" w:rightFromText="180" w:vertAnchor="text" w:horzAnchor="margin" w:tblpY="199"/>
        <w:tblW w:w="1102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990"/>
        <w:gridCol w:w="1410"/>
        <w:gridCol w:w="1819"/>
        <w:gridCol w:w="6804"/>
      </w:tblGrid>
      <w:tr w:rsidR="00967130" w:rsidRPr="005D0A5A" w14:paraId="3834147C" w14:textId="77777777" w:rsidTr="00090D34">
        <w:trPr>
          <w:trHeight w:val="405"/>
        </w:trPr>
        <w:tc>
          <w:tcPr>
            <w:tcW w:w="990"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1339D1A5" w14:textId="77777777" w:rsidR="00967130" w:rsidRPr="00ED0488" w:rsidRDefault="00967130" w:rsidP="00090D34">
            <w:pPr>
              <w:pStyle w:val="ABCNormal"/>
              <w:spacing w:after="0" w:line="276" w:lineRule="auto"/>
              <w:jc w:val="center"/>
              <w:rPr>
                <w:rFonts w:asciiTheme="minorHAnsi" w:hAnsiTheme="minorHAnsi" w:cstheme="minorHAnsi"/>
                <w:b/>
                <w:color w:val="FFFFFF" w:themeColor="background1"/>
                <w:sz w:val="24"/>
                <w:szCs w:val="24"/>
              </w:rPr>
            </w:pPr>
            <w:r w:rsidRPr="00ED0488">
              <w:rPr>
                <w:rFonts w:asciiTheme="minorHAnsi" w:hAnsiTheme="minorHAnsi" w:cstheme="minorHAnsi"/>
                <w:b/>
                <w:color w:val="FFFFFF" w:themeColor="background1"/>
                <w:sz w:val="24"/>
                <w:szCs w:val="24"/>
              </w:rPr>
              <w:t>Version</w:t>
            </w:r>
          </w:p>
        </w:tc>
        <w:tc>
          <w:tcPr>
            <w:tcW w:w="1410"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2C2C650F" w14:textId="77777777" w:rsidR="00967130" w:rsidRPr="00ED0488" w:rsidRDefault="00967130" w:rsidP="00090D34">
            <w:pPr>
              <w:pStyle w:val="ABCNormal"/>
              <w:spacing w:after="0" w:line="276" w:lineRule="auto"/>
              <w:jc w:val="center"/>
              <w:rPr>
                <w:rFonts w:asciiTheme="minorHAnsi" w:hAnsiTheme="minorHAnsi" w:cstheme="minorHAnsi"/>
                <w:b/>
                <w:color w:val="FFFFFF" w:themeColor="background1"/>
                <w:sz w:val="24"/>
                <w:szCs w:val="24"/>
              </w:rPr>
            </w:pPr>
            <w:r w:rsidRPr="00ED0488">
              <w:rPr>
                <w:rFonts w:asciiTheme="minorHAnsi" w:hAnsiTheme="minorHAnsi" w:cstheme="minorHAnsi"/>
                <w:b/>
                <w:color w:val="FFFFFF" w:themeColor="background1"/>
                <w:sz w:val="24"/>
                <w:szCs w:val="24"/>
              </w:rPr>
              <w:t>Date</w:t>
            </w:r>
          </w:p>
        </w:tc>
        <w:tc>
          <w:tcPr>
            <w:tcW w:w="1819"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3E2DBA2E" w14:textId="77777777" w:rsidR="00967130" w:rsidRPr="00ED0488" w:rsidRDefault="00967130" w:rsidP="00090D34">
            <w:pPr>
              <w:pStyle w:val="ABCNormal"/>
              <w:spacing w:after="0" w:line="276" w:lineRule="auto"/>
              <w:jc w:val="center"/>
              <w:rPr>
                <w:rFonts w:asciiTheme="minorHAnsi" w:hAnsiTheme="minorHAnsi" w:cstheme="minorHAnsi"/>
                <w:b/>
                <w:color w:val="FFFFFF" w:themeColor="background1"/>
                <w:sz w:val="24"/>
                <w:szCs w:val="24"/>
              </w:rPr>
            </w:pPr>
            <w:r w:rsidRPr="00ED0488">
              <w:rPr>
                <w:rFonts w:asciiTheme="minorHAnsi" w:hAnsiTheme="minorHAnsi" w:cstheme="minorHAnsi"/>
                <w:b/>
                <w:color w:val="FFFFFF" w:themeColor="background1"/>
                <w:sz w:val="24"/>
                <w:szCs w:val="24"/>
              </w:rPr>
              <w:t>Amended By</w:t>
            </w:r>
          </w:p>
        </w:tc>
        <w:tc>
          <w:tcPr>
            <w:tcW w:w="6804"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7B4C465B" w14:textId="77777777" w:rsidR="00967130" w:rsidRPr="00ED0488" w:rsidRDefault="00967130" w:rsidP="00090D34">
            <w:pPr>
              <w:pStyle w:val="ABCNormal"/>
              <w:spacing w:after="0" w:line="276" w:lineRule="auto"/>
              <w:jc w:val="center"/>
              <w:rPr>
                <w:rFonts w:asciiTheme="minorHAnsi" w:hAnsiTheme="minorHAnsi" w:cstheme="minorHAnsi"/>
                <w:b/>
                <w:color w:val="FFFFFF" w:themeColor="background1"/>
                <w:sz w:val="24"/>
                <w:szCs w:val="24"/>
              </w:rPr>
            </w:pPr>
            <w:r w:rsidRPr="00ED0488">
              <w:rPr>
                <w:rFonts w:asciiTheme="minorHAnsi" w:hAnsiTheme="minorHAnsi" w:cstheme="minorHAnsi"/>
                <w:b/>
                <w:color w:val="FFFFFF" w:themeColor="background1"/>
                <w:sz w:val="24"/>
                <w:szCs w:val="24"/>
              </w:rPr>
              <w:t>Details of Change</w:t>
            </w:r>
          </w:p>
        </w:tc>
      </w:tr>
      <w:tr w:rsidR="00967130" w:rsidRPr="005D0A5A" w14:paraId="17360FC0" w14:textId="77777777" w:rsidTr="00090D34">
        <w:trPr>
          <w:trHeight w:val="405"/>
        </w:trPr>
        <w:tc>
          <w:tcPr>
            <w:tcW w:w="990" w:type="dxa"/>
            <w:tcBorders>
              <w:top w:val="single" w:sz="8" w:space="0" w:color="000000"/>
              <w:left w:val="single" w:sz="8" w:space="0" w:color="000000"/>
              <w:bottom w:val="single" w:sz="8" w:space="0" w:color="000000"/>
              <w:right w:val="single" w:sz="8" w:space="0" w:color="000000"/>
            </w:tcBorders>
            <w:vAlign w:val="center"/>
          </w:tcPr>
          <w:p w14:paraId="4102A39A" w14:textId="77777777" w:rsidR="00967130" w:rsidRPr="00ED0488" w:rsidRDefault="0070609F" w:rsidP="00090D34">
            <w:pPr>
              <w:pStyle w:val="ABCNormal"/>
              <w:spacing w:after="0" w:line="276" w:lineRule="auto"/>
              <w:jc w:val="center"/>
              <w:rPr>
                <w:rFonts w:asciiTheme="minorHAnsi" w:hAnsiTheme="minorHAnsi" w:cstheme="minorHAnsi"/>
                <w:sz w:val="24"/>
                <w:szCs w:val="24"/>
              </w:rPr>
            </w:pPr>
            <w:r>
              <w:rPr>
                <w:rFonts w:asciiTheme="minorHAnsi" w:hAnsiTheme="minorHAnsi" w:cstheme="minorHAnsi"/>
                <w:sz w:val="24"/>
                <w:szCs w:val="24"/>
              </w:rPr>
              <w:t>1</w:t>
            </w:r>
          </w:p>
        </w:tc>
        <w:tc>
          <w:tcPr>
            <w:tcW w:w="1410" w:type="dxa"/>
            <w:tcBorders>
              <w:top w:val="single" w:sz="8" w:space="0" w:color="000000"/>
              <w:left w:val="single" w:sz="8" w:space="0" w:color="000000"/>
              <w:bottom w:val="single" w:sz="8" w:space="0" w:color="000000"/>
              <w:right w:val="single" w:sz="8" w:space="0" w:color="000000"/>
            </w:tcBorders>
            <w:vAlign w:val="center"/>
          </w:tcPr>
          <w:p w14:paraId="1D4B1A86" w14:textId="77777777" w:rsidR="00967130" w:rsidRPr="00ED0488" w:rsidRDefault="0070609F" w:rsidP="00090D34">
            <w:pPr>
              <w:pStyle w:val="ABCNormal"/>
              <w:spacing w:after="0" w:line="276" w:lineRule="auto"/>
              <w:jc w:val="center"/>
              <w:rPr>
                <w:rFonts w:asciiTheme="minorHAnsi" w:hAnsiTheme="minorHAnsi" w:cstheme="minorHAnsi"/>
                <w:sz w:val="24"/>
                <w:szCs w:val="24"/>
              </w:rPr>
            </w:pPr>
            <w:r>
              <w:rPr>
                <w:rFonts w:asciiTheme="minorHAnsi" w:hAnsiTheme="minorHAnsi" w:cstheme="minorHAnsi"/>
                <w:sz w:val="24"/>
                <w:szCs w:val="24"/>
              </w:rPr>
              <w:t>13/06/2022</w:t>
            </w:r>
          </w:p>
        </w:tc>
        <w:tc>
          <w:tcPr>
            <w:tcW w:w="1819" w:type="dxa"/>
            <w:tcBorders>
              <w:top w:val="single" w:sz="8" w:space="0" w:color="000000"/>
              <w:left w:val="single" w:sz="8" w:space="0" w:color="000000"/>
              <w:bottom w:val="single" w:sz="8" w:space="0" w:color="000000"/>
              <w:right w:val="single" w:sz="8" w:space="0" w:color="000000"/>
            </w:tcBorders>
            <w:vAlign w:val="center"/>
          </w:tcPr>
          <w:p w14:paraId="65453668" w14:textId="77777777" w:rsidR="00967130" w:rsidRPr="00ED0488" w:rsidRDefault="00967130" w:rsidP="00090D34">
            <w:pPr>
              <w:pStyle w:val="ABCNormal"/>
              <w:spacing w:after="0" w:line="276" w:lineRule="auto"/>
              <w:jc w:val="center"/>
              <w:rPr>
                <w:rFonts w:asciiTheme="minorHAnsi" w:hAnsiTheme="minorHAnsi" w:cstheme="minorHAnsi"/>
                <w:sz w:val="24"/>
                <w:szCs w:val="24"/>
              </w:rPr>
            </w:pPr>
          </w:p>
        </w:tc>
        <w:tc>
          <w:tcPr>
            <w:tcW w:w="6804" w:type="dxa"/>
            <w:tcBorders>
              <w:top w:val="single" w:sz="8" w:space="0" w:color="000000"/>
              <w:left w:val="single" w:sz="8" w:space="0" w:color="000000"/>
              <w:bottom w:val="single" w:sz="8" w:space="0" w:color="000000"/>
              <w:right w:val="single" w:sz="8" w:space="0" w:color="000000"/>
            </w:tcBorders>
            <w:vAlign w:val="center"/>
          </w:tcPr>
          <w:p w14:paraId="2B4528AC" w14:textId="77777777" w:rsidR="00967130" w:rsidRPr="00ED0488" w:rsidRDefault="0070609F" w:rsidP="00090D34">
            <w:pPr>
              <w:pStyle w:val="ABCNormal"/>
              <w:spacing w:after="0" w:line="276" w:lineRule="auto"/>
              <w:rPr>
                <w:rFonts w:asciiTheme="minorHAnsi" w:hAnsiTheme="minorHAnsi" w:cstheme="minorHAnsi"/>
                <w:sz w:val="24"/>
                <w:szCs w:val="24"/>
              </w:rPr>
            </w:pPr>
            <w:r>
              <w:rPr>
                <w:rFonts w:asciiTheme="minorHAnsi" w:hAnsiTheme="minorHAnsi" w:cstheme="minorHAnsi"/>
                <w:sz w:val="24"/>
                <w:szCs w:val="24"/>
              </w:rPr>
              <w:t>New Policy</w:t>
            </w:r>
          </w:p>
        </w:tc>
      </w:tr>
      <w:tr w:rsidR="00967130" w:rsidRPr="005D0A5A" w14:paraId="58808488" w14:textId="77777777" w:rsidTr="00090D34">
        <w:trPr>
          <w:trHeight w:val="405"/>
        </w:trPr>
        <w:tc>
          <w:tcPr>
            <w:tcW w:w="990" w:type="dxa"/>
            <w:tcBorders>
              <w:top w:val="single" w:sz="8" w:space="0" w:color="000000"/>
              <w:left w:val="single" w:sz="8" w:space="0" w:color="000000"/>
              <w:bottom w:val="single" w:sz="8" w:space="0" w:color="000000"/>
              <w:right w:val="single" w:sz="8" w:space="0" w:color="000000"/>
            </w:tcBorders>
            <w:vAlign w:val="center"/>
          </w:tcPr>
          <w:p w14:paraId="1006F43F" w14:textId="77777777" w:rsidR="00967130" w:rsidRPr="00ED0488" w:rsidRDefault="00967130" w:rsidP="00090D34">
            <w:pPr>
              <w:pStyle w:val="ABCNormal"/>
              <w:spacing w:after="0" w:line="276" w:lineRule="auto"/>
              <w:jc w:val="center"/>
              <w:rPr>
                <w:rFonts w:asciiTheme="minorHAnsi" w:hAnsiTheme="minorHAnsi" w:cstheme="minorHAnsi"/>
                <w:sz w:val="24"/>
                <w:szCs w:val="24"/>
              </w:rPr>
            </w:pPr>
          </w:p>
        </w:tc>
        <w:tc>
          <w:tcPr>
            <w:tcW w:w="1410" w:type="dxa"/>
            <w:tcBorders>
              <w:top w:val="single" w:sz="8" w:space="0" w:color="000000"/>
              <w:left w:val="single" w:sz="8" w:space="0" w:color="000000"/>
              <w:bottom w:val="single" w:sz="8" w:space="0" w:color="000000"/>
              <w:right w:val="single" w:sz="8" w:space="0" w:color="000000"/>
            </w:tcBorders>
            <w:vAlign w:val="center"/>
          </w:tcPr>
          <w:p w14:paraId="75D4D0E7" w14:textId="77777777" w:rsidR="00967130" w:rsidRPr="00ED0488" w:rsidRDefault="00967130" w:rsidP="00090D34">
            <w:pPr>
              <w:pStyle w:val="ABCNormal"/>
              <w:spacing w:after="0" w:line="276" w:lineRule="auto"/>
              <w:jc w:val="center"/>
              <w:rPr>
                <w:rFonts w:asciiTheme="minorHAnsi" w:hAnsiTheme="minorHAnsi" w:cstheme="minorHAnsi"/>
                <w:sz w:val="24"/>
                <w:szCs w:val="24"/>
              </w:rPr>
            </w:pPr>
          </w:p>
        </w:tc>
        <w:tc>
          <w:tcPr>
            <w:tcW w:w="1819" w:type="dxa"/>
            <w:tcBorders>
              <w:top w:val="single" w:sz="8" w:space="0" w:color="000000"/>
              <w:left w:val="single" w:sz="8" w:space="0" w:color="000000"/>
              <w:bottom w:val="single" w:sz="8" w:space="0" w:color="000000"/>
              <w:right w:val="single" w:sz="8" w:space="0" w:color="000000"/>
            </w:tcBorders>
            <w:vAlign w:val="center"/>
          </w:tcPr>
          <w:p w14:paraId="005F1AB8" w14:textId="77777777" w:rsidR="00967130" w:rsidRPr="00ED0488" w:rsidRDefault="00967130" w:rsidP="00090D34">
            <w:pPr>
              <w:pStyle w:val="ABCNormal"/>
              <w:spacing w:after="0" w:line="276" w:lineRule="auto"/>
              <w:jc w:val="center"/>
              <w:rPr>
                <w:rFonts w:asciiTheme="minorHAnsi" w:hAnsiTheme="minorHAnsi" w:cstheme="minorHAnsi"/>
                <w:sz w:val="24"/>
                <w:szCs w:val="24"/>
              </w:rPr>
            </w:pPr>
          </w:p>
        </w:tc>
        <w:tc>
          <w:tcPr>
            <w:tcW w:w="6804" w:type="dxa"/>
            <w:tcBorders>
              <w:top w:val="single" w:sz="8" w:space="0" w:color="000000"/>
              <w:left w:val="single" w:sz="8" w:space="0" w:color="000000"/>
              <w:bottom w:val="single" w:sz="8" w:space="0" w:color="000000"/>
              <w:right w:val="single" w:sz="8" w:space="0" w:color="000000"/>
            </w:tcBorders>
            <w:vAlign w:val="center"/>
          </w:tcPr>
          <w:p w14:paraId="5B90AE6D" w14:textId="77777777" w:rsidR="00967130" w:rsidRPr="00ED0488" w:rsidRDefault="00967130" w:rsidP="00090D34">
            <w:pPr>
              <w:pStyle w:val="ABCNormal"/>
              <w:spacing w:after="0" w:line="276" w:lineRule="auto"/>
              <w:rPr>
                <w:rFonts w:asciiTheme="minorHAnsi" w:hAnsiTheme="minorHAnsi" w:cstheme="minorHAnsi"/>
                <w:sz w:val="24"/>
                <w:szCs w:val="24"/>
              </w:rPr>
            </w:pPr>
          </w:p>
        </w:tc>
      </w:tr>
      <w:tr w:rsidR="00967130" w:rsidRPr="005D0A5A" w14:paraId="4F401AB6" w14:textId="77777777" w:rsidTr="00090D34">
        <w:trPr>
          <w:trHeight w:val="405"/>
        </w:trPr>
        <w:tc>
          <w:tcPr>
            <w:tcW w:w="990" w:type="dxa"/>
            <w:tcBorders>
              <w:top w:val="single" w:sz="8" w:space="0" w:color="000000"/>
              <w:left w:val="single" w:sz="8" w:space="0" w:color="000000"/>
              <w:bottom w:val="single" w:sz="8" w:space="0" w:color="000000"/>
              <w:right w:val="single" w:sz="8" w:space="0" w:color="000000"/>
            </w:tcBorders>
            <w:vAlign w:val="center"/>
          </w:tcPr>
          <w:p w14:paraId="55694413" w14:textId="77777777" w:rsidR="00967130" w:rsidRPr="00ED0488" w:rsidRDefault="00967130" w:rsidP="00090D34">
            <w:pPr>
              <w:pStyle w:val="ABCNormal"/>
              <w:spacing w:after="0" w:line="276" w:lineRule="auto"/>
              <w:jc w:val="center"/>
              <w:rPr>
                <w:rFonts w:asciiTheme="minorHAnsi" w:hAnsiTheme="minorHAnsi" w:cstheme="minorHAnsi"/>
                <w:sz w:val="24"/>
                <w:szCs w:val="24"/>
              </w:rPr>
            </w:pPr>
          </w:p>
        </w:tc>
        <w:tc>
          <w:tcPr>
            <w:tcW w:w="1410" w:type="dxa"/>
            <w:tcBorders>
              <w:top w:val="single" w:sz="8" w:space="0" w:color="000000"/>
              <w:left w:val="single" w:sz="8" w:space="0" w:color="000000"/>
              <w:bottom w:val="single" w:sz="8" w:space="0" w:color="000000"/>
              <w:right w:val="single" w:sz="8" w:space="0" w:color="000000"/>
            </w:tcBorders>
            <w:vAlign w:val="center"/>
          </w:tcPr>
          <w:p w14:paraId="4265719B" w14:textId="77777777" w:rsidR="00967130" w:rsidRPr="00ED0488" w:rsidRDefault="00967130" w:rsidP="00090D34">
            <w:pPr>
              <w:pStyle w:val="ABCNormal"/>
              <w:spacing w:after="0" w:line="276" w:lineRule="auto"/>
              <w:jc w:val="center"/>
              <w:rPr>
                <w:rFonts w:asciiTheme="minorHAnsi" w:hAnsiTheme="minorHAnsi" w:cstheme="minorHAnsi"/>
                <w:sz w:val="24"/>
                <w:szCs w:val="24"/>
              </w:rPr>
            </w:pPr>
          </w:p>
        </w:tc>
        <w:tc>
          <w:tcPr>
            <w:tcW w:w="1819" w:type="dxa"/>
            <w:tcBorders>
              <w:top w:val="single" w:sz="8" w:space="0" w:color="000000"/>
              <w:left w:val="single" w:sz="8" w:space="0" w:color="000000"/>
              <w:bottom w:val="single" w:sz="8" w:space="0" w:color="000000"/>
              <w:right w:val="single" w:sz="8" w:space="0" w:color="000000"/>
            </w:tcBorders>
            <w:vAlign w:val="center"/>
          </w:tcPr>
          <w:p w14:paraId="48C425F1" w14:textId="77777777" w:rsidR="00967130" w:rsidRPr="00ED0488" w:rsidRDefault="00967130" w:rsidP="00090D34">
            <w:pPr>
              <w:pStyle w:val="ABCNormal"/>
              <w:spacing w:after="0" w:line="276" w:lineRule="auto"/>
              <w:jc w:val="center"/>
              <w:rPr>
                <w:rFonts w:asciiTheme="minorHAnsi" w:hAnsiTheme="minorHAnsi" w:cstheme="minorHAnsi"/>
                <w:sz w:val="24"/>
                <w:szCs w:val="24"/>
              </w:rPr>
            </w:pPr>
          </w:p>
        </w:tc>
        <w:tc>
          <w:tcPr>
            <w:tcW w:w="6804" w:type="dxa"/>
            <w:tcBorders>
              <w:top w:val="single" w:sz="8" w:space="0" w:color="000000"/>
              <w:left w:val="single" w:sz="8" w:space="0" w:color="000000"/>
              <w:bottom w:val="single" w:sz="8" w:space="0" w:color="000000"/>
              <w:right w:val="single" w:sz="8" w:space="0" w:color="000000"/>
            </w:tcBorders>
            <w:vAlign w:val="center"/>
          </w:tcPr>
          <w:p w14:paraId="27F07834" w14:textId="77777777" w:rsidR="00967130" w:rsidRPr="00ED0488" w:rsidRDefault="00967130" w:rsidP="00090D34">
            <w:pPr>
              <w:pStyle w:val="ABCNormal"/>
              <w:spacing w:after="0" w:line="276" w:lineRule="auto"/>
              <w:rPr>
                <w:rFonts w:asciiTheme="minorHAnsi" w:hAnsiTheme="minorHAnsi" w:cstheme="minorHAnsi"/>
                <w:sz w:val="24"/>
                <w:szCs w:val="24"/>
              </w:rPr>
            </w:pPr>
          </w:p>
        </w:tc>
      </w:tr>
    </w:tbl>
    <w:p w14:paraId="694D9E51" w14:textId="77777777" w:rsidR="00967130" w:rsidRDefault="00967130" w:rsidP="00967130">
      <w:pPr>
        <w:pStyle w:val="ABCNormal"/>
        <w:spacing w:after="0" w:line="276" w:lineRule="auto"/>
        <w:rPr>
          <w:rFonts w:asciiTheme="minorHAnsi" w:hAnsiTheme="minorHAnsi" w:cstheme="minorHAnsi"/>
          <w:b/>
          <w:sz w:val="24"/>
          <w:szCs w:val="24"/>
        </w:rPr>
      </w:pPr>
    </w:p>
    <w:p w14:paraId="61BF8056" w14:textId="77777777" w:rsidR="00967130" w:rsidRPr="006B4C3A" w:rsidRDefault="00967130" w:rsidP="00967130">
      <w:pPr>
        <w:pStyle w:val="ABCNormal"/>
        <w:spacing w:after="0" w:line="276" w:lineRule="auto"/>
        <w:rPr>
          <w:rFonts w:asciiTheme="minorHAnsi" w:hAnsiTheme="minorHAnsi" w:cstheme="minorHAnsi"/>
          <w:b/>
          <w:sz w:val="24"/>
          <w:szCs w:val="24"/>
        </w:rPr>
      </w:pPr>
      <w:r w:rsidRPr="006B4C3A">
        <w:rPr>
          <w:rFonts w:asciiTheme="minorHAnsi" w:hAnsiTheme="minorHAnsi" w:cstheme="minorHAnsi"/>
          <w:b/>
          <w:sz w:val="24"/>
          <w:szCs w:val="24"/>
        </w:rPr>
        <w:t>Approval</w:t>
      </w:r>
    </w:p>
    <w:tbl>
      <w:tblPr>
        <w:tblpPr w:leftFromText="180" w:rightFromText="180" w:vertAnchor="text" w:horzAnchor="margin" w:tblpXSpec="center" w:tblpY="149"/>
        <w:tblW w:w="108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2967"/>
        <w:gridCol w:w="3000"/>
        <w:gridCol w:w="3078"/>
        <w:gridCol w:w="1836"/>
      </w:tblGrid>
      <w:tr w:rsidR="00967130" w:rsidRPr="005D0A5A" w14:paraId="5FA632A8" w14:textId="77777777" w:rsidTr="00C61F5A">
        <w:trPr>
          <w:trHeight w:val="405"/>
        </w:trPr>
        <w:tc>
          <w:tcPr>
            <w:tcW w:w="2967"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0AAB4733" w14:textId="77777777" w:rsidR="00967130" w:rsidRPr="006B4C3A" w:rsidRDefault="00967130" w:rsidP="00090D34">
            <w:pPr>
              <w:pStyle w:val="ABCNormal"/>
              <w:spacing w:after="0" w:line="276" w:lineRule="auto"/>
              <w:jc w:val="center"/>
              <w:rPr>
                <w:rFonts w:asciiTheme="minorHAnsi" w:hAnsiTheme="minorHAnsi" w:cstheme="minorHAnsi"/>
                <w:b/>
                <w:color w:val="FFFFFF" w:themeColor="background1"/>
                <w:sz w:val="24"/>
                <w:szCs w:val="24"/>
              </w:rPr>
            </w:pPr>
            <w:r w:rsidRPr="006B4C3A">
              <w:rPr>
                <w:rFonts w:asciiTheme="minorHAnsi" w:hAnsiTheme="minorHAnsi" w:cstheme="minorHAnsi"/>
                <w:b/>
                <w:color w:val="FFFFFF" w:themeColor="background1"/>
                <w:sz w:val="24"/>
                <w:szCs w:val="24"/>
              </w:rPr>
              <w:t>Name</w:t>
            </w:r>
          </w:p>
        </w:tc>
        <w:tc>
          <w:tcPr>
            <w:tcW w:w="3000"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67D72ED7" w14:textId="77777777" w:rsidR="00967130" w:rsidRPr="006B4C3A" w:rsidRDefault="00967130" w:rsidP="00090D34">
            <w:pPr>
              <w:pStyle w:val="ABCNormal"/>
              <w:spacing w:after="0" w:line="276" w:lineRule="auto"/>
              <w:jc w:val="center"/>
              <w:rPr>
                <w:rFonts w:asciiTheme="minorHAnsi" w:hAnsiTheme="minorHAnsi" w:cstheme="minorHAnsi"/>
                <w:b/>
                <w:color w:val="FFFFFF" w:themeColor="background1"/>
                <w:sz w:val="24"/>
                <w:szCs w:val="24"/>
              </w:rPr>
            </w:pPr>
            <w:r w:rsidRPr="006B4C3A">
              <w:rPr>
                <w:rFonts w:asciiTheme="minorHAnsi" w:hAnsiTheme="minorHAnsi" w:cstheme="minorHAnsi"/>
                <w:b/>
                <w:color w:val="FFFFFF" w:themeColor="background1"/>
                <w:sz w:val="24"/>
                <w:szCs w:val="24"/>
              </w:rPr>
              <w:t>Job Title</w:t>
            </w:r>
          </w:p>
        </w:tc>
        <w:tc>
          <w:tcPr>
            <w:tcW w:w="3078"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452CDA9A" w14:textId="77777777" w:rsidR="00967130" w:rsidRPr="006B4C3A" w:rsidRDefault="00967130" w:rsidP="00090D34">
            <w:pPr>
              <w:pStyle w:val="ABCNormal"/>
              <w:spacing w:after="0" w:line="276" w:lineRule="auto"/>
              <w:jc w:val="center"/>
              <w:rPr>
                <w:rFonts w:asciiTheme="minorHAnsi" w:hAnsiTheme="minorHAnsi" w:cstheme="minorHAnsi"/>
                <w:b/>
                <w:color w:val="FFFFFF" w:themeColor="background1"/>
                <w:sz w:val="24"/>
                <w:szCs w:val="24"/>
              </w:rPr>
            </w:pPr>
            <w:r w:rsidRPr="006B4C3A">
              <w:rPr>
                <w:rFonts w:asciiTheme="minorHAnsi" w:hAnsiTheme="minorHAnsi" w:cstheme="minorHAnsi"/>
                <w:b/>
                <w:color w:val="FFFFFF" w:themeColor="background1"/>
                <w:sz w:val="24"/>
                <w:szCs w:val="24"/>
              </w:rPr>
              <w:t>Signed</w:t>
            </w:r>
          </w:p>
        </w:tc>
        <w:tc>
          <w:tcPr>
            <w:tcW w:w="1836"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64CB2062" w14:textId="77777777" w:rsidR="00967130" w:rsidRPr="006B4C3A" w:rsidRDefault="00967130" w:rsidP="00090D34">
            <w:pPr>
              <w:pStyle w:val="ABCNormal"/>
              <w:spacing w:after="0" w:line="276" w:lineRule="auto"/>
              <w:jc w:val="center"/>
              <w:rPr>
                <w:rFonts w:asciiTheme="minorHAnsi" w:hAnsiTheme="minorHAnsi" w:cstheme="minorHAnsi"/>
                <w:b/>
                <w:color w:val="FFFFFF" w:themeColor="background1"/>
                <w:sz w:val="24"/>
                <w:szCs w:val="24"/>
              </w:rPr>
            </w:pPr>
            <w:r w:rsidRPr="006B4C3A">
              <w:rPr>
                <w:rFonts w:asciiTheme="minorHAnsi" w:hAnsiTheme="minorHAnsi" w:cstheme="minorHAnsi"/>
                <w:b/>
                <w:color w:val="FFFFFF" w:themeColor="background1"/>
                <w:sz w:val="24"/>
                <w:szCs w:val="24"/>
              </w:rPr>
              <w:t>Date</w:t>
            </w:r>
          </w:p>
        </w:tc>
      </w:tr>
      <w:tr w:rsidR="0070609F" w:rsidRPr="005D0A5A" w14:paraId="158F741D" w14:textId="77777777" w:rsidTr="00C61F5A">
        <w:trPr>
          <w:trHeight w:val="405"/>
        </w:trPr>
        <w:tc>
          <w:tcPr>
            <w:tcW w:w="2967" w:type="dxa"/>
            <w:tcBorders>
              <w:top w:val="single" w:sz="8" w:space="0" w:color="000000"/>
              <w:left w:val="single" w:sz="8" w:space="0" w:color="000000"/>
              <w:bottom w:val="single" w:sz="8" w:space="0" w:color="000000"/>
              <w:right w:val="single" w:sz="8" w:space="0" w:color="000000"/>
            </w:tcBorders>
            <w:vAlign w:val="center"/>
          </w:tcPr>
          <w:p w14:paraId="05F235D2" w14:textId="77777777" w:rsidR="0070609F" w:rsidRPr="00441122" w:rsidRDefault="0070609F" w:rsidP="0070609F">
            <w:pPr>
              <w:pStyle w:val="ABCNormal"/>
              <w:spacing w:after="0"/>
              <w:rPr>
                <w:rFonts w:asciiTheme="minorHAnsi" w:hAnsiTheme="minorHAnsi" w:cstheme="minorHAnsi"/>
                <w:sz w:val="24"/>
                <w:szCs w:val="24"/>
              </w:rPr>
            </w:pPr>
            <w:r w:rsidRPr="00441122">
              <w:rPr>
                <w:rFonts w:asciiTheme="minorHAnsi" w:hAnsiTheme="minorHAnsi" w:cstheme="minorHAnsi"/>
                <w:sz w:val="24"/>
                <w:szCs w:val="24"/>
              </w:rPr>
              <w:t>Andrew Aalders-Dunthorne</w:t>
            </w:r>
          </w:p>
        </w:tc>
        <w:tc>
          <w:tcPr>
            <w:tcW w:w="3000" w:type="dxa"/>
            <w:tcBorders>
              <w:top w:val="single" w:sz="8" w:space="0" w:color="000000"/>
              <w:left w:val="single" w:sz="8" w:space="0" w:color="000000"/>
              <w:bottom w:val="single" w:sz="8" w:space="0" w:color="000000"/>
              <w:right w:val="single" w:sz="8" w:space="0" w:color="000000"/>
            </w:tcBorders>
            <w:vAlign w:val="center"/>
          </w:tcPr>
          <w:p w14:paraId="38076426" w14:textId="77777777" w:rsidR="0070609F" w:rsidRPr="00441122" w:rsidRDefault="0070609F" w:rsidP="0070609F">
            <w:pPr>
              <w:pStyle w:val="ABCNormal"/>
              <w:spacing w:after="0"/>
              <w:rPr>
                <w:rFonts w:asciiTheme="minorHAnsi" w:hAnsiTheme="minorHAnsi" w:cstheme="minorHAnsi"/>
                <w:sz w:val="24"/>
                <w:szCs w:val="24"/>
              </w:rPr>
            </w:pPr>
            <w:r w:rsidRPr="00441122">
              <w:rPr>
                <w:rFonts w:asciiTheme="minorHAnsi" w:hAnsiTheme="minorHAnsi" w:cstheme="minorHAnsi"/>
                <w:sz w:val="24"/>
                <w:szCs w:val="24"/>
              </w:rPr>
              <w:t>Principal/CEO</w:t>
            </w:r>
          </w:p>
        </w:tc>
        <w:tc>
          <w:tcPr>
            <w:tcW w:w="3078" w:type="dxa"/>
            <w:tcBorders>
              <w:top w:val="single" w:sz="8" w:space="0" w:color="000000"/>
              <w:left w:val="single" w:sz="8" w:space="0" w:color="000000"/>
              <w:bottom w:val="single" w:sz="8" w:space="0" w:color="000000"/>
              <w:right w:val="single" w:sz="8" w:space="0" w:color="000000"/>
            </w:tcBorders>
            <w:vAlign w:val="center"/>
          </w:tcPr>
          <w:p w14:paraId="0E99DBC0" w14:textId="77777777" w:rsidR="0070609F" w:rsidRPr="00441122" w:rsidRDefault="0070609F" w:rsidP="0070609F">
            <w:pPr>
              <w:pStyle w:val="ABCNormal"/>
              <w:spacing w:after="0"/>
              <w:rPr>
                <w:rFonts w:asciiTheme="minorHAnsi" w:hAnsiTheme="minorHAnsi" w:cstheme="minorHAnsi"/>
                <w:sz w:val="24"/>
                <w:szCs w:val="24"/>
              </w:rPr>
            </w:pPr>
            <w:r w:rsidRPr="00441122">
              <w:rPr>
                <w:rFonts w:asciiTheme="minorHAnsi" w:hAnsiTheme="minorHAnsi" w:cstheme="minorHAnsi"/>
                <w:sz w:val="24"/>
                <w:szCs w:val="24"/>
              </w:rPr>
              <w:t>Electronic signature</w:t>
            </w:r>
          </w:p>
        </w:tc>
        <w:tc>
          <w:tcPr>
            <w:tcW w:w="1836" w:type="dxa"/>
            <w:tcBorders>
              <w:top w:val="single" w:sz="8" w:space="0" w:color="000000"/>
              <w:left w:val="single" w:sz="8" w:space="0" w:color="000000"/>
              <w:bottom w:val="single" w:sz="8" w:space="0" w:color="000000"/>
              <w:right w:val="single" w:sz="8" w:space="0" w:color="000000"/>
            </w:tcBorders>
            <w:vAlign w:val="center"/>
          </w:tcPr>
          <w:p w14:paraId="3F901557" w14:textId="77777777" w:rsidR="0070609F" w:rsidRPr="00441122" w:rsidRDefault="0070609F" w:rsidP="0070609F">
            <w:pPr>
              <w:pStyle w:val="ABCNormal"/>
              <w:spacing w:after="0"/>
              <w:jc w:val="both"/>
              <w:rPr>
                <w:rFonts w:asciiTheme="minorHAnsi" w:hAnsiTheme="minorHAnsi" w:cstheme="minorHAnsi"/>
                <w:sz w:val="24"/>
                <w:szCs w:val="24"/>
              </w:rPr>
            </w:pPr>
            <w:r>
              <w:rPr>
                <w:rFonts w:asciiTheme="minorHAnsi" w:hAnsiTheme="minorHAnsi" w:cstheme="minorHAnsi"/>
                <w:sz w:val="24"/>
                <w:szCs w:val="24"/>
              </w:rPr>
              <w:t>13/6/2022</w:t>
            </w:r>
          </w:p>
        </w:tc>
      </w:tr>
      <w:tr w:rsidR="0070609F" w:rsidRPr="005D0A5A" w14:paraId="08E450F1" w14:textId="77777777" w:rsidTr="00C61F5A">
        <w:trPr>
          <w:trHeight w:val="405"/>
        </w:trPr>
        <w:tc>
          <w:tcPr>
            <w:tcW w:w="2967" w:type="dxa"/>
            <w:tcBorders>
              <w:top w:val="single" w:sz="8" w:space="0" w:color="000000"/>
              <w:left w:val="single" w:sz="8" w:space="0" w:color="000000"/>
              <w:bottom w:val="single" w:sz="8" w:space="0" w:color="000000"/>
              <w:right w:val="single" w:sz="8" w:space="0" w:color="000000"/>
            </w:tcBorders>
            <w:vAlign w:val="center"/>
          </w:tcPr>
          <w:p w14:paraId="3B663748" w14:textId="77777777" w:rsidR="0070609F" w:rsidRPr="00441122" w:rsidRDefault="0070609F" w:rsidP="0070609F">
            <w:pPr>
              <w:pStyle w:val="ABCNormal"/>
              <w:spacing w:after="0"/>
              <w:rPr>
                <w:rFonts w:asciiTheme="minorHAnsi" w:hAnsiTheme="minorHAnsi" w:cstheme="minorHAnsi"/>
                <w:sz w:val="24"/>
                <w:szCs w:val="24"/>
              </w:rPr>
            </w:pPr>
            <w:r w:rsidRPr="00441122">
              <w:rPr>
                <w:rFonts w:asciiTheme="minorHAnsi" w:hAnsiTheme="minorHAnsi" w:cstheme="minorHAnsi"/>
                <w:sz w:val="24"/>
                <w:szCs w:val="24"/>
              </w:rPr>
              <w:t>Dawn Carman-Jones</w:t>
            </w:r>
          </w:p>
        </w:tc>
        <w:tc>
          <w:tcPr>
            <w:tcW w:w="3000" w:type="dxa"/>
            <w:tcBorders>
              <w:top w:val="single" w:sz="8" w:space="0" w:color="000000"/>
              <w:left w:val="single" w:sz="8" w:space="0" w:color="000000"/>
              <w:bottom w:val="single" w:sz="8" w:space="0" w:color="000000"/>
              <w:right w:val="single" w:sz="8" w:space="0" w:color="000000"/>
            </w:tcBorders>
            <w:vAlign w:val="center"/>
          </w:tcPr>
          <w:p w14:paraId="5B638837" w14:textId="77777777" w:rsidR="0070609F" w:rsidRPr="00441122" w:rsidRDefault="0070609F" w:rsidP="0070609F">
            <w:pPr>
              <w:pStyle w:val="ABCNormal"/>
              <w:spacing w:after="0"/>
              <w:rPr>
                <w:rFonts w:asciiTheme="minorHAnsi" w:hAnsiTheme="minorHAnsi" w:cstheme="minorHAnsi"/>
                <w:sz w:val="24"/>
                <w:szCs w:val="24"/>
              </w:rPr>
            </w:pPr>
            <w:r w:rsidRPr="00441122">
              <w:rPr>
                <w:rFonts w:asciiTheme="minorHAnsi" w:hAnsiTheme="minorHAnsi" w:cstheme="minorHAnsi"/>
                <w:sz w:val="24"/>
                <w:szCs w:val="24"/>
              </w:rPr>
              <w:t>On behalf of the Trust Board</w:t>
            </w:r>
          </w:p>
        </w:tc>
        <w:tc>
          <w:tcPr>
            <w:tcW w:w="3078" w:type="dxa"/>
            <w:tcBorders>
              <w:top w:val="single" w:sz="8" w:space="0" w:color="000000"/>
              <w:left w:val="single" w:sz="8" w:space="0" w:color="000000"/>
              <w:bottom w:val="single" w:sz="8" w:space="0" w:color="000000"/>
              <w:right w:val="single" w:sz="8" w:space="0" w:color="000000"/>
            </w:tcBorders>
            <w:vAlign w:val="center"/>
          </w:tcPr>
          <w:p w14:paraId="146D95A0" w14:textId="77777777" w:rsidR="0070609F" w:rsidRPr="00441122" w:rsidRDefault="0070609F" w:rsidP="0070609F">
            <w:pPr>
              <w:pStyle w:val="ABCNormal"/>
              <w:spacing w:after="0"/>
              <w:rPr>
                <w:rFonts w:asciiTheme="minorHAnsi" w:hAnsiTheme="minorHAnsi" w:cstheme="minorHAnsi"/>
                <w:sz w:val="24"/>
                <w:szCs w:val="24"/>
              </w:rPr>
            </w:pPr>
            <w:r w:rsidRPr="00441122">
              <w:rPr>
                <w:rFonts w:asciiTheme="minorHAnsi" w:hAnsiTheme="minorHAnsi" w:cstheme="minorHAnsi"/>
                <w:sz w:val="24"/>
                <w:szCs w:val="24"/>
              </w:rPr>
              <w:t>Electronic signature</w:t>
            </w:r>
          </w:p>
        </w:tc>
        <w:tc>
          <w:tcPr>
            <w:tcW w:w="1836" w:type="dxa"/>
            <w:tcBorders>
              <w:top w:val="single" w:sz="8" w:space="0" w:color="000000"/>
              <w:left w:val="single" w:sz="8" w:space="0" w:color="000000"/>
              <w:bottom w:val="single" w:sz="8" w:space="0" w:color="000000"/>
              <w:right w:val="single" w:sz="8" w:space="0" w:color="000000"/>
            </w:tcBorders>
            <w:vAlign w:val="center"/>
          </w:tcPr>
          <w:p w14:paraId="4B11E754" w14:textId="77777777" w:rsidR="0070609F" w:rsidRPr="00441122" w:rsidRDefault="0070609F" w:rsidP="0070609F">
            <w:pPr>
              <w:pStyle w:val="ABCNormal"/>
              <w:spacing w:after="0"/>
              <w:jc w:val="both"/>
              <w:rPr>
                <w:rFonts w:asciiTheme="minorHAnsi" w:hAnsiTheme="minorHAnsi" w:cstheme="minorHAnsi"/>
                <w:sz w:val="24"/>
                <w:szCs w:val="24"/>
              </w:rPr>
            </w:pPr>
            <w:r>
              <w:rPr>
                <w:rFonts w:asciiTheme="minorHAnsi" w:hAnsiTheme="minorHAnsi" w:cstheme="minorHAnsi"/>
                <w:sz w:val="24"/>
                <w:szCs w:val="24"/>
              </w:rPr>
              <w:t>13/6/2022</w:t>
            </w:r>
          </w:p>
        </w:tc>
      </w:tr>
      <w:tr w:rsidR="0070609F" w:rsidRPr="005D0A5A" w14:paraId="2F31E821" w14:textId="77777777" w:rsidTr="00C61F5A">
        <w:trPr>
          <w:trHeight w:val="405"/>
        </w:trPr>
        <w:tc>
          <w:tcPr>
            <w:tcW w:w="2967" w:type="dxa"/>
            <w:tcBorders>
              <w:top w:val="single" w:sz="8" w:space="0" w:color="000000"/>
              <w:left w:val="single" w:sz="8" w:space="0" w:color="000000"/>
              <w:bottom w:val="single" w:sz="8" w:space="0" w:color="000000"/>
              <w:right w:val="single" w:sz="8" w:space="0" w:color="000000"/>
            </w:tcBorders>
            <w:vAlign w:val="center"/>
          </w:tcPr>
          <w:p w14:paraId="3A01F5B5" w14:textId="77777777" w:rsidR="0070609F" w:rsidRPr="009C10A3" w:rsidRDefault="0070609F" w:rsidP="0070609F">
            <w:pPr>
              <w:pStyle w:val="ABCNormal"/>
              <w:spacing w:after="0" w:line="276" w:lineRule="auto"/>
              <w:jc w:val="center"/>
              <w:rPr>
                <w:rFonts w:asciiTheme="minorHAnsi" w:hAnsiTheme="minorHAnsi" w:cstheme="minorHAnsi"/>
                <w:sz w:val="22"/>
                <w:szCs w:val="22"/>
              </w:rPr>
            </w:pPr>
          </w:p>
        </w:tc>
        <w:tc>
          <w:tcPr>
            <w:tcW w:w="3000" w:type="dxa"/>
            <w:tcBorders>
              <w:top w:val="single" w:sz="8" w:space="0" w:color="000000"/>
              <w:left w:val="single" w:sz="8" w:space="0" w:color="000000"/>
              <w:bottom w:val="single" w:sz="8" w:space="0" w:color="000000"/>
              <w:right w:val="single" w:sz="8" w:space="0" w:color="000000"/>
            </w:tcBorders>
            <w:vAlign w:val="center"/>
          </w:tcPr>
          <w:p w14:paraId="783BF785" w14:textId="77777777" w:rsidR="0070609F" w:rsidRPr="009C10A3" w:rsidRDefault="0070609F" w:rsidP="0070609F">
            <w:pPr>
              <w:pStyle w:val="ABCNormal"/>
              <w:spacing w:after="0" w:line="276" w:lineRule="auto"/>
              <w:jc w:val="center"/>
              <w:rPr>
                <w:rFonts w:asciiTheme="minorHAnsi" w:hAnsiTheme="minorHAnsi" w:cstheme="minorHAnsi"/>
                <w:sz w:val="22"/>
                <w:szCs w:val="22"/>
              </w:rPr>
            </w:pPr>
          </w:p>
        </w:tc>
        <w:tc>
          <w:tcPr>
            <w:tcW w:w="3078" w:type="dxa"/>
            <w:tcBorders>
              <w:top w:val="single" w:sz="8" w:space="0" w:color="000000"/>
              <w:left w:val="single" w:sz="8" w:space="0" w:color="000000"/>
              <w:bottom w:val="single" w:sz="8" w:space="0" w:color="000000"/>
              <w:right w:val="single" w:sz="8" w:space="0" w:color="000000"/>
            </w:tcBorders>
            <w:vAlign w:val="center"/>
          </w:tcPr>
          <w:p w14:paraId="2F939032" w14:textId="77777777" w:rsidR="0070609F" w:rsidRPr="009C10A3" w:rsidRDefault="0070609F" w:rsidP="0070609F">
            <w:pPr>
              <w:pStyle w:val="ABCNormal"/>
              <w:spacing w:after="0" w:line="276" w:lineRule="auto"/>
              <w:jc w:val="center"/>
              <w:rPr>
                <w:rFonts w:asciiTheme="minorHAnsi" w:hAnsiTheme="minorHAnsi" w:cstheme="minorHAnsi"/>
                <w:sz w:val="22"/>
                <w:szCs w:val="22"/>
              </w:rPr>
            </w:pPr>
          </w:p>
        </w:tc>
        <w:tc>
          <w:tcPr>
            <w:tcW w:w="1836" w:type="dxa"/>
            <w:tcBorders>
              <w:top w:val="single" w:sz="8" w:space="0" w:color="000000"/>
              <w:left w:val="single" w:sz="8" w:space="0" w:color="000000"/>
              <w:bottom w:val="single" w:sz="8" w:space="0" w:color="000000"/>
              <w:right w:val="single" w:sz="8" w:space="0" w:color="000000"/>
            </w:tcBorders>
            <w:vAlign w:val="center"/>
          </w:tcPr>
          <w:p w14:paraId="4B0F90C6" w14:textId="77777777" w:rsidR="0070609F" w:rsidRPr="009C10A3" w:rsidRDefault="0070609F" w:rsidP="0070609F">
            <w:pPr>
              <w:pStyle w:val="ABCNormal"/>
              <w:spacing w:after="0" w:line="276" w:lineRule="auto"/>
              <w:jc w:val="center"/>
              <w:rPr>
                <w:rFonts w:asciiTheme="minorHAnsi" w:hAnsiTheme="minorHAnsi" w:cstheme="minorHAnsi"/>
                <w:sz w:val="22"/>
                <w:szCs w:val="22"/>
              </w:rPr>
            </w:pPr>
          </w:p>
        </w:tc>
      </w:tr>
      <w:tr w:rsidR="0070609F" w:rsidRPr="005D0A5A" w14:paraId="423F9076" w14:textId="77777777" w:rsidTr="00C61F5A">
        <w:trPr>
          <w:trHeight w:val="405"/>
        </w:trPr>
        <w:tc>
          <w:tcPr>
            <w:tcW w:w="2967" w:type="dxa"/>
            <w:tcBorders>
              <w:top w:val="single" w:sz="8" w:space="0" w:color="000000"/>
              <w:left w:val="single" w:sz="8" w:space="0" w:color="000000"/>
              <w:bottom w:val="single" w:sz="8" w:space="0" w:color="000000"/>
              <w:right w:val="single" w:sz="8" w:space="0" w:color="000000"/>
            </w:tcBorders>
            <w:vAlign w:val="center"/>
          </w:tcPr>
          <w:p w14:paraId="28A2F88E" w14:textId="77777777" w:rsidR="0070609F" w:rsidRPr="009C10A3" w:rsidRDefault="0070609F" w:rsidP="0070609F">
            <w:pPr>
              <w:pStyle w:val="ABCNormal"/>
              <w:spacing w:after="0" w:line="276" w:lineRule="auto"/>
              <w:jc w:val="center"/>
              <w:rPr>
                <w:rFonts w:asciiTheme="minorHAnsi" w:hAnsiTheme="minorHAnsi" w:cstheme="minorHAnsi"/>
                <w:sz w:val="22"/>
                <w:szCs w:val="22"/>
              </w:rPr>
            </w:pPr>
          </w:p>
        </w:tc>
        <w:tc>
          <w:tcPr>
            <w:tcW w:w="3000" w:type="dxa"/>
            <w:tcBorders>
              <w:top w:val="single" w:sz="8" w:space="0" w:color="000000"/>
              <w:left w:val="single" w:sz="8" w:space="0" w:color="000000"/>
              <w:bottom w:val="single" w:sz="8" w:space="0" w:color="000000"/>
              <w:right w:val="single" w:sz="8" w:space="0" w:color="000000"/>
            </w:tcBorders>
            <w:vAlign w:val="center"/>
          </w:tcPr>
          <w:p w14:paraId="0F262CC4" w14:textId="77777777" w:rsidR="0070609F" w:rsidRPr="009C10A3" w:rsidRDefault="0070609F" w:rsidP="0070609F">
            <w:pPr>
              <w:pStyle w:val="ABCNormal"/>
              <w:spacing w:after="0" w:line="276" w:lineRule="auto"/>
              <w:jc w:val="center"/>
              <w:rPr>
                <w:rFonts w:asciiTheme="minorHAnsi" w:hAnsiTheme="minorHAnsi" w:cstheme="minorHAnsi"/>
                <w:sz w:val="22"/>
                <w:szCs w:val="22"/>
              </w:rPr>
            </w:pPr>
          </w:p>
        </w:tc>
        <w:tc>
          <w:tcPr>
            <w:tcW w:w="3078" w:type="dxa"/>
            <w:tcBorders>
              <w:top w:val="single" w:sz="8" w:space="0" w:color="000000"/>
              <w:left w:val="single" w:sz="8" w:space="0" w:color="000000"/>
              <w:bottom w:val="single" w:sz="8" w:space="0" w:color="000000"/>
              <w:right w:val="single" w:sz="8" w:space="0" w:color="000000"/>
            </w:tcBorders>
            <w:vAlign w:val="center"/>
          </w:tcPr>
          <w:p w14:paraId="46901220" w14:textId="77777777" w:rsidR="0070609F" w:rsidRPr="009C10A3" w:rsidRDefault="0070609F" w:rsidP="0070609F">
            <w:pPr>
              <w:pStyle w:val="ABCNormal"/>
              <w:spacing w:after="0" w:line="276" w:lineRule="auto"/>
              <w:jc w:val="center"/>
              <w:rPr>
                <w:rFonts w:asciiTheme="minorHAnsi" w:hAnsiTheme="minorHAnsi" w:cstheme="minorHAnsi"/>
                <w:sz w:val="22"/>
                <w:szCs w:val="22"/>
              </w:rPr>
            </w:pPr>
          </w:p>
        </w:tc>
        <w:tc>
          <w:tcPr>
            <w:tcW w:w="1836" w:type="dxa"/>
            <w:tcBorders>
              <w:top w:val="single" w:sz="8" w:space="0" w:color="000000"/>
              <w:left w:val="single" w:sz="8" w:space="0" w:color="000000"/>
              <w:bottom w:val="single" w:sz="8" w:space="0" w:color="000000"/>
              <w:right w:val="single" w:sz="8" w:space="0" w:color="000000"/>
            </w:tcBorders>
            <w:vAlign w:val="center"/>
          </w:tcPr>
          <w:p w14:paraId="201434F0" w14:textId="77777777" w:rsidR="0070609F" w:rsidRPr="009C10A3" w:rsidRDefault="0070609F" w:rsidP="0070609F">
            <w:pPr>
              <w:pStyle w:val="ABCNormal"/>
              <w:spacing w:after="0" w:line="276" w:lineRule="auto"/>
              <w:jc w:val="center"/>
              <w:rPr>
                <w:rFonts w:asciiTheme="minorHAnsi" w:hAnsiTheme="minorHAnsi" w:cstheme="minorHAnsi"/>
                <w:sz w:val="22"/>
                <w:szCs w:val="22"/>
              </w:rPr>
            </w:pPr>
          </w:p>
        </w:tc>
      </w:tr>
    </w:tbl>
    <w:p w14:paraId="1B95DE54" w14:textId="77777777" w:rsidR="00967130" w:rsidRPr="005D0A5A" w:rsidRDefault="00967130" w:rsidP="00967130">
      <w:pPr>
        <w:pStyle w:val="ABCNormal"/>
        <w:spacing w:after="0" w:line="276" w:lineRule="auto"/>
        <w:rPr>
          <w:rFonts w:asciiTheme="minorHAnsi" w:hAnsiTheme="minorHAnsi" w:cstheme="minorHAnsi"/>
          <w:b/>
          <w:sz w:val="24"/>
          <w:szCs w:val="24"/>
        </w:rPr>
      </w:pPr>
    </w:p>
    <w:p w14:paraId="5F7EFFBA" w14:textId="77777777" w:rsidR="00967130" w:rsidRPr="006B4C3A" w:rsidRDefault="00967130" w:rsidP="00967130">
      <w:pPr>
        <w:pStyle w:val="ABCNormal"/>
        <w:spacing w:after="0" w:line="276" w:lineRule="auto"/>
        <w:rPr>
          <w:rFonts w:asciiTheme="minorHAnsi" w:hAnsiTheme="minorHAnsi" w:cstheme="minorHAnsi"/>
          <w:b/>
          <w:sz w:val="24"/>
          <w:szCs w:val="24"/>
        </w:rPr>
      </w:pPr>
      <w:r w:rsidRPr="006B4C3A">
        <w:rPr>
          <w:rFonts w:asciiTheme="minorHAnsi" w:hAnsiTheme="minorHAnsi" w:cstheme="minorHAnsi"/>
          <w:b/>
          <w:sz w:val="24"/>
          <w:szCs w:val="24"/>
        </w:rPr>
        <w:t>Equality Impact Assessment</w:t>
      </w:r>
    </w:p>
    <w:tbl>
      <w:tblPr>
        <w:tblpPr w:leftFromText="180" w:rightFromText="180" w:vertAnchor="text" w:horzAnchor="margin" w:tblpY="212"/>
        <w:tblW w:w="1088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0A0" w:firstRow="1" w:lastRow="0" w:firstColumn="1" w:lastColumn="0" w:noHBand="0" w:noVBand="0"/>
      </w:tblPr>
      <w:tblGrid>
        <w:gridCol w:w="790"/>
        <w:gridCol w:w="2412"/>
        <w:gridCol w:w="7679"/>
      </w:tblGrid>
      <w:tr w:rsidR="00967130" w:rsidRPr="005D0A5A" w14:paraId="68361A8E" w14:textId="77777777" w:rsidTr="00090D34">
        <w:trPr>
          <w:trHeight w:val="405"/>
        </w:trPr>
        <w:tc>
          <w:tcPr>
            <w:tcW w:w="790"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262559CA" w14:textId="77777777" w:rsidR="00967130" w:rsidRPr="006B4C3A" w:rsidRDefault="00967130" w:rsidP="00090D34">
            <w:pPr>
              <w:pStyle w:val="ABCNormal"/>
              <w:spacing w:after="0" w:line="276" w:lineRule="auto"/>
              <w:jc w:val="center"/>
              <w:rPr>
                <w:rFonts w:asciiTheme="minorHAnsi" w:hAnsiTheme="minorHAnsi" w:cstheme="minorHAnsi"/>
                <w:b/>
                <w:color w:val="FFFFFF" w:themeColor="background1"/>
                <w:sz w:val="24"/>
                <w:szCs w:val="24"/>
              </w:rPr>
            </w:pPr>
            <w:r w:rsidRPr="006B4C3A">
              <w:rPr>
                <w:rFonts w:asciiTheme="minorHAnsi" w:hAnsiTheme="minorHAnsi" w:cstheme="minorHAnsi"/>
                <w:b/>
                <w:color w:val="FFFFFF" w:themeColor="background1"/>
                <w:sz w:val="24"/>
                <w:szCs w:val="24"/>
              </w:rPr>
              <w:t>Date</w:t>
            </w:r>
          </w:p>
        </w:tc>
        <w:tc>
          <w:tcPr>
            <w:tcW w:w="2412"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01F25E59" w14:textId="77777777" w:rsidR="00967130" w:rsidRPr="006B4C3A" w:rsidRDefault="00967130" w:rsidP="00090D34">
            <w:pPr>
              <w:pStyle w:val="ABCNormal"/>
              <w:spacing w:after="0" w:line="276" w:lineRule="auto"/>
              <w:jc w:val="center"/>
              <w:rPr>
                <w:rFonts w:asciiTheme="minorHAnsi" w:hAnsiTheme="minorHAnsi" w:cstheme="minorHAnsi"/>
                <w:b/>
                <w:color w:val="FFFFFF" w:themeColor="background1"/>
                <w:sz w:val="24"/>
                <w:szCs w:val="24"/>
              </w:rPr>
            </w:pPr>
            <w:r w:rsidRPr="006B4C3A">
              <w:rPr>
                <w:rFonts w:asciiTheme="minorHAnsi" w:hAnsiTheme="minorHAnsi" w:cstheme="minorHAnsi"/>
                <w:b/>
                <w:color w:val="FFFFFF" w:themeColor="background1"/>
                <w:sz w:val="24"/>
                <w:szCs w:val="24"/>
              </w:rPr>
              <w:t>Name</w:t>
            </w:r>
          </w:p>
        </w:tc>
        <w:tc>
          <w:tcPr>
            <w:tcW w:w="7679" w:type="dxa"/>
            <w:tcBorders>
              <w:top w:val="single" w:sz="8" w:space="0" w:color="000000"/>
              <w:left w:val="single" w:sz="8" w:space="0" w:color="000000"/>
              <w:bottom w:val="single" w:sz="8" w:space="0" w:color="000000"/>
              <w:right w:val="single" w:sz="8" w:space="0" w:color="000000"/>
            </w:tcBorders>
            <w:shd w:val="clear" w:color="auto" w:fill="4253A4"/>
            <w:vAlign w:val="center"/>
            <w:hideMark/>
          </w:tcPr>
          <w:p w14:paraId="4A1A2624" w14:textId="77777777" w:rsidR="00967130" w:rsidRPr="006B4C3A" w:rsidRDefault="00967130" w:rsidP="00090D34">
            <w:pPr>
              <w:pStyle w:val="ABCNormal"/>
              <w:spacing w:after="0" w:line="276" w:lineRule="auto"/>
              <w:jc w:val="center"/>
              <w:rPr>
                <w:rFonts w:asciiTheme="minorHAnsi" w:hAnsiTheme="minorHAnsi" w:cstheme="minorHAnsi"/>
                <w:b/>
                <w:color w:val="FFFFFF" w:themeColor="background1"/>
                <w:sz w:val="24"/>
                <w:szCs w:val="24"/>
              </w:rPr>
            </w:pPr>
            <w:r w:rsidRPr="006B4C3A">
              <w:rPr>
                <w:rFonts w:asciiTheme="minorHAnsi" w:hAnsiTheme="minorHAnsi" w:cstheme="minorHAnsi"/>
                <w:b/>
                <w:color w:val="FFFFFF" w:themeColor="background1"/>
                <w:sz w:val="24"/>
                <w:szCs w:val="24"/>
              </w:rPr>
              <w:t>Details</w:t>
            </w:r>
          </w:p>
        </w:tc>
      </w:tr>
      <w:tr w:rsidR="00967130" w:rsidRPr="005D0A5A" w14:paraId="396A72B4" w14:textId="77777777" w:rsidTr="00090D34">
        <w:trPr>
          <w:trHeight w:val="405"/>
        </w:trPr>
        <w:tc>
          <w:tcPr>
            <w:tcW w:w="790" w:type="dxa"/>
            <w:tcBorders>
              <w:top w:val="single" w:sz="8" w:space="0" w:color="000000"/>
              <w:left w:val="single" w:sz="8" w:space="0" w:color="000000"/>
              <w:bottom w:val="single" w:sz="8" w:space="0" w:color="000000"/>
              <w:right w:val="single" w:sz="8" w:space="0" w:color="000000"/>
            </w:tcBorders>
            <w:vAlign w:val="center"/>
          </w:tcPr>
          <w:p w14:paraId="7EA5A481" w14:textId="77777777" w:rsidR="00967130" w:rsidRPr="005D0A5A" w:rsidRDefault="00967130" w:rsidP="00090D34">
            <w:pPr>
              <w:pStyle w:val="ABCNormal"/>
              <w:spacing w:after="0" w:line="276" w:lineRule="auto"/>
              <w:jc w:val="center"/>
              <w:rPr>
                <w:rFonts w:asciiTheme="minorHAnsi" w:hAnsiTheme="minorHAnsi" w:cstheme="minorHAnsi"/>
                <w:sz w:val="24"/>
                <w:szCs w:val="24"/>
              </w:rPr>
            </w:pPr>
          </w:p>
        </w:tc>
        <w:tc>
          <w:tcPr>
            <w:tcW w:w="2412" w:type="dxa"/>
            <w:tcBorders>
              <w:top w:val="single" w:sz="8" w:space="0" w:color="000000"/>
              <w:left w:val="single" w:sz="8" w:space="0" w:color="000000"/>
              <w:bottom w:val="single" w:sz="8" w:space="0" w:color="000000"/>
              <w:right w:val="single" w:sz="8" w:space="0" w:color="000000"/>
            </w:tcBorders>
            <w:vAlign w:val="center"/>
          </w:tcPr>
          <w:p w14:paraId="33A4F0C9" w14:textId="77777777" w:rsidR="00967130" w:rsidRPr="005D0A5A" w:rsidRDefault="00967130" w:rsidP="00090D34">
            <w:pPr>
              <w:pStyle w:val="ABCNormal"/>
              <w:spacing w:after="0" w:line="276" w:lineRule="auto"/>
              <w:jc w:val="center"/>
              <w:rPr>
                <w:rFonts w:asciiTheme="minorHAnsi" w:hAnsiTheme="minorHAnsi" w:cstheme="minorHAnsi"/>
                <w:sz w:val="24"/>
                <w:szCs w:val="24"/>
              </w:rPr>
            </w:pPr>
          </w:p>
        </w:tc>
        <w:tc>
          <w:tcPr>
            <w:tcW w:w="7679" w:type="dxa"/>
            <w:tcBorders>
              <w:top w:val="single" w:sz="8" w:space="0" w:color="000000"/>
              <w:left w:val="single" w:sz="8" w:space="0" w:color="000000"/>
              <w:bottom w:val="single" w:sz="8" w:space="0" w:color="000000"/>
              <w:right w:val="single" w:sz="8" w:space="0" w:color="000000"/>
            </w:tcBorders>
            <w:vAlign w:val="center"/>
          </w:tcPr>
          <w:p w14:paraId="59B615AD" w14:textId="77777777" w:rsidR="00967130" w:rsidRPr="005D0A5A" w:rsidRDefault="00967130" w:rsidP="00090D34">
            <w:pPr>
              <w:pStyle w:val="ABCNormal"/>
              <w:spacing w:after="0" w:line="276" w:lineRule="auto"/>
              <w:jc w:val="center"/>
              <w:rPr>
                <w:rFonts w:asciiTheme="minorHAnsi" w:hAnsiTheme="minorHAnsi" w:cstheme="minorHAnsi"/>
                <w:sz w:val="24"/>
                <w:szCs w:val="24"/>
              </w:rPr>
            </w:pPr>
          </w:p>
        </w:tc>
      </w:tr>
    </w:tbl>
    <w:p w14:paraId="43BF2999" w14:textId="77777777" w:rsidR="00967130" w:rsidRPr="005D0A5A" w:rsidRDefault="00967130" w:rsidP="00967130">
      <w:pPr>
        <w:pStyle w:val="ABCNormal"/>
        <w:spacing w:after="0" w:line="276" w:lineRule="auto"/>
        <w:rPr>
          <w:rFonts w:asciiTheme="minorHAnsi" w:hAnsiTheme="minorHAnsi" w:cstheme="minorHAnsi"/>
          <w:b/>
          <w:sz w:val="24"/>
          <w:szCs w:val="24"/>
        </w:rPr>
      </w:pPr>
    </w:p>
    <w:p w14:paraId="17ABB3FE" w14:textId="77777777" w:rsidR="00967130" w:rsidRPr="006B4C3A" w:rsidRDefault="00967130" w:rsidP="00967130">
      <w:pPr>
        <w:pStyle w:val="ABCNormal"/>
        <w:spacing w:after="0" w:line="276" w:lineRule="auto"/>
        <w:rPr>
          <w:rFonts w:asciiTheme="minorHAnsi" w:hAnsiTheme="minorHAnsi" w:cstheme="minorHAnsi"/>
          <w:b/>
          <w:sz w:val="28"/>
          <w:szCs w:val="24"/>
        </w:rPr>
      </w:pPr>
      <w:r w:rsidRPr="006B4C3A">
        <w:rPr>
          <w:rFonts w:asciiTheme="minorHAnsi" w:hAnsiTheme="minorHAnsi" w:cstheme="minorHAnsi"/>
          <w:b/>
          <w:sz w:val="28"/>
          <w:szCs w:val="24"/>
        </w:rPr>
        <w:t>END OF DOCUMENT</w:t>
      </w:r>
    </w:p>
    <w:p w14:paraId="3124CFD8" w14:textId="77777777" w:rsidR="00967130" w:rsidRDefault="00967130" w:rsidP="005B662A">
      <w:pPr>
        <w:rPr>
          <w:rFonts w:ascii="Calibri" w:eastAsia="Calibri" w:hAnsi="Calibri" w:cs="Calibri"/>
          <w:u w:val="single"/>
        </w:rPr>
      </w:pPr>
    </w:p>
    <w:sectPr w:rsidR="00967130" w:rsidSect="00967130">
      <w:pgSz w:w="11906" w:h="16838" w:code="9"/>
      <w:pgMar w:top="720" w:right="720" w:bottom="720" w:left="568" w:header="708" w:footer="261"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38C084" w14:textId="77777777" w:rsidR="00DA2AEE" w:rsidRDefault="00DA2AEE" w:rsidP="005B662A">
      <w:r>
        <w:separator/>
      </w:r>
    </w:p>
  </w:endnote>
  <w:endnote w:type="continuationSeparator" w:id="0">
    <w:p w14:paraId="7193ED6D" w14:textId="77777777" w:rsidR="00DA2AEE" w:rsidRDefault="00DA2AEE" w:rsidP="005B6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B7E45C" w14:textId="77777777" w:rsidR="0095018F" w:rsidRDefault="0095018F">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3035900"/>
      <w:docPartObj>
        <w:docPartGallery w:val="Page Numbers (Bottom of Page)"/>
        <w:docPartUnique/>
      </w:docPartObj>
    </w:sdtPr>
    <w:sdtEndPr>
      <w:rPr>
        <w:sz w:val="20"/>
        <w:szCs w:val="20"/>
      </w:rPr>
    </w:sdtEndPr>
    <w:sdtContent>
      <w:sdt>
        <w:sdtPr>
          <w:rPr>
            <w:sz w:val="20"/>
            <w:szCs w:val="20"/>
          </w:rPr>
          <w:id w:val="1728636285"/>
          <w:docPartObj>
            <w:docPartGallery w:val="Page Numbers (Top of Page)"/>
            <w:docPartUnique/>
          </w:docPartObj>
        </w:sdtPr>
        <w:sdtEndPr/>
        <w:sdtContent>
          <w:p w14:paraId="390622BE" w14:textId="1FBA9086" w:rsidR="005B662A" w:rsidRPr="00CF4844" w:rsidRDefault="005B662A">
            <w:pPr>
              <w:pStyle w:val="Footer"/>
              <w:jc w:val="center"/>
              <w:rPr>
                <w:sz w:val="20"/>
                <w:szCs w:val="20"/>
              </w:rPr>
            </w:pPr>
            <w:r w:rsidRPr="00CF4844">
              <w:rPr>
                <w:sz w:val="20"/>
                <w:szCs w:val="20"/>
              </w:rPr>
              <w:t xml:space="preserve">Page </w:t>
            </w:r>
            <w:r w:rsidRPr="00CF4844">
              <w:rPr>
                <w:b/>
                <w:bCs/>
                <w:sz w:val="20"/>
                <w:szCs w:val="20"/>
              </w:rPr>
              <w:fldChar w:fldCharType="begin"/>
            </w:r>
            <w:r w:rsidRPr="00CF4844">
              <w:rPr>
                <w:b/>
                <w:bCs/>
                <w:sz w:val="20"/>
                <w:szCs w:val="20"/>
              </w:rPr>
              <w:instrText xml:space="preserve"> PAGE </w:instrText>
            </w:r>
            <w:r w:rsidRPr="00CF4844">
              <w:rPr>
                <w:b/>
                <w:bCs/>
                <w:sz w:val="20"/>
                <w:szCs w:val="20"/>
              </w:rPr>
              <w:fldChar w:fldCharType="separate"/>
            </w:r>
            <w:r w:rsidR="0016781E">
              <w:rPr>
                <w:b/>
                <w:bCs/>
                <w:noProof/>
                <w:sz w:val="20"/>
                <w:szCs w:val="20"/>
              </w:rPr>
              <w:t>4</w:t>
            </w:r>
            <w:r w:rsidRPr="00CF4844">
              <w:rPr>
                <w:b/>
                <w:bCs/>
                <w:sz w:val="20"/>
                <w:szCs w:val="20"/>
              </w:rPr>
              <w:fldChar w:fldCharType="end"/>
            </w:r>
            <w:r w:rsidRPr="00CF4844">
              <w:rPr>
                <w:sz w:val="20"/>
                <w:szCs w:val="20"/>
              </w:rPr>
              <w:t xml:space="preserve"> of </w:t>
            </w:r>
            <w:r w:rsidRPr="00CF4844">
              <w:rPr>
                <w:b/>
                <w:bCs/>
                <w:sz w:val="20"/>
                <w:szCs w:val="20"/>
              </w:rPr>
              <w:fldChar w:fldCharType="begin"/>
            </w:r>
            <w:r w:rsidRPr="00CF4844">
              <w:rPr>
                <w:b/>
                <w:bCs/>
                <w:sz w:val="20"/>
                <w:szCs w:val="20"/>
              </w:rPr>
              <w:instrText xml:space="preserve"> NUMPAGES  </w:instrText>
            </w:r>
            <w:r w:rsidRPr="00CF4844">
              <w:rPr>
                <w:b/>
                <w:bCs/>
                <w:sz w:val="20"/>
                <w:szCs w:val="20"/>
              </w:rPr>
              <w:fldChar w:fldCharType="separate"/>
            </w:r>
            <w:r w:rsidR="0016781E">
              <w:rPr>
                <w:b/>
                <w:bCs/>
                <w:noProof/>
                <w:sz w:val="20"/>
                <w:szCs w:val="20"/>
              </w:rPr>
              <w:t>12</w:t>
            </w:r>
            <w:r w:rsidRPr="00CF4844">
              <w:rPr>
                <w:b/>
                <w:bCs/>
                <w:sz w:val="20"/>
                <w:szCs w:val="20"/>
              </w:rPr>
              <w:fldChar w:fldCharType="end"/>
            </w:r>
          </w:p>
        </w:sdtContent>
      </w:sdt>
    </w:sdtContent>
  </w:sdt>
  <w:p w14:paraId="3B6FAB11" w14:textId="77777777" w:rsidR="005B662A" w:rsidRDefault="005B662A">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822C85" w14:textId="77777777" w:rsidR="0095018F" w:rsidRDefault="0095018F">
    <w:pPr>
      <w:pStyle w:val="Footer"/>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9869577"/>
      <w:docPartObj>
        <w:docPartGallery w:val="Page Numbers (Bottom of Page)"/>
        <w:docPartUnique/>
      </w:docPartObj>
    </w:sdtPr>
    <w:sdtEndPr/>
    <w:sdtContent>
      <w:sdt>
        <w:sdtPr>
          <w:id w:val="-345401621"/>
          <w:docPartObj>
            <w:docPartGallery w:val="Page Numbers (Top of Page)"/>
            <w:docPartUnique/>
          </w:docPartObj>
        </w:sdtPr>
        <w:sdtEndPr/>
        <w:sdtContent>
          <w:p w14:paraId="666B8204" w14:textId="0A346337" w:rsidR="00170B5F" w:rsidRDefault="00170B5F">
            <w:pPr>
              <w:pStyle w:val="Footer"/>
              <w:jc w:val="center"/>
            </w:pPr>
            <w:r w:rsidRPr="00170B5F">
              <w:rPr>
                <w:sz w:val="20"/>
              </w:rPr>
              <w:t xml:space="preserve">Page </w:t>
            </w:r>
            <w:r w:rsidRPr="00170B5F">
              <w:rPr>
                <w:b/>
                <w:bCs/>
                <w:sz w:val="20"/>
              </w:rPr>
              <w:fldChar w:fldCharType="begin"/>
            </w:r>
            <w:r w:rsidRPr="00170B5F">
              <w:rPr>
                <w:b/>
                <w:bCs/>
                <w:sz w:val="20"/>
              </w:rPr>
              <w:instrText xml:space="preserve"> PAGE </w:instrText>
            </w:r>
            <w:r w:rsidRPr="00170B5F">
              <w:rPr>
                <w:b/>
                <w:bCs/>
                <w:sz w:val="20"/>
              </w:rPr>
              <w:fldChar w:fldCharType="separate"/>
            </w:r>
            <w:r w:rsidR="0016781E">
              <w:rPr>
                <w:b/>
                <w:bCs/>
                <w:noProof/>
                <w:sz w:val="20"/>
              </w:rPr>
              <w:t>1</w:t>
            </w:r>
            <w:r w:rsidRPr="00170B5F">
              <w:rPr>
                <w:b/>
                <w:bCs/>
                <w:sz w:val="20"/>
              </w:rPr>
              <w:fldChar w:fldCharType="end"/>
            </w:r>
            <w:r w:rsidRPr="00170B5F">
              <w:rPr>
                <w:sz w:val="20"/>
              </w:rPr>
              <w:t xml:space="preserve"> of </w:t>
            </w:r>
            <w:r w:rsidRPr="00170B5F">
              <w:rPr>
                <w:b/>
                <w:bCs/>
                <w:sz w:val="20"/>
              </w:rPr>
              <w:fldChar w:fldCharType="begin"/>
            </w:r>
            <w:r w:rsidRPr="00170B5F">
              <w:rPr>
                <w:b/>
                <w:bCs/>
                <w:sz w:val="20"/>
              </w:rPr>
              <w:instrText xml:space="preserve"> NUMPAGES  </w:instrText>
            </w:r>
            <w:r w:rsidRPr="00170B5F">
              <w:rPr>
                <w:b/>
                <w:bCs/>
                <w:sz w:val="20"/>
              </w:rPr>
              <w:fldChar w:fldCharType="separate"/>
            </w:r>
            <w:r w:rsidR="0016781E">
              <w:rPr>
                <w:b/>
                <w:bCs/>
                <w:noProof/>
                <w:sz w:val="20"/>
              </w:rPr>
              <w:t>12</w:t>
            </w:r>
            <w:r w:rsidRPr="00170B5F">
              <w:rPr>
                <w:b/>
                <w:bCs/>
                <w:sz w:val="20"/>
              </w:rPr>
              <w:fldChar w:fldCharType="end"/>
            </w:r>
          </w:p>
        </w:sdtContent>
      </w:sdt>
    </w:sdtContent>
  </w:sdt>
  <w:p w14:paraId="4567BF0D" w14:textId="77777777" w:rsidR="00FA6FE0" w:rsidRPr="00967130" w:rsidRDefault="00DA2AEE" w:rsidP="00967130">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432908" w14:textId="77777777" w:rsidR="00DA2AEE" w:rsidRDefault="00DA2AEE" w:rsidP="005B662A">
      <w:r>
        <w:separator/>
      </w:r>
    </w:p>
  </w:footnote>
  <w:footnote w:type="continuationSeparator" w:id="0">
    <w:p w14:paraId="49BC0436" w14:textId="77777777" w:rsidR="00DA2AEE" w:rsidRDefault="00DA2AEE" w:rsidP="005B662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4E9349" w14:textId="77777777" w:rsidR="0095018F" w:rsidRDefault="0095018F">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559B8DE" w14:textId="77777777" w:rsidR="00CF4844" w:rsidRDefault="00CF4844" w:rsidP="00CF4844">
    <w:pPr>
      <w:pStyle w:val="Header"/>
      <w:jc w:val="right"/>
      <w:rPr>
        <w:sz w:val="22"/>
      </w:rPr>
    </w:pPr>
    <w:r>
      <w:rPr>
        <w:sz w:val="22"/>
      </w:rPr>
      <w:fldChar w:fldCharType="begin"/>
    </w:r>
    <w:r>
      <w:rPr>
        <w:sz w:val="22"/>
      </w:rPr>
      <w:instrText xml:space="preserve"> FILENAME \* MERGEFORMAT </w:instrText>
    </w:r>
    <w:r>
      <w:rPr>
        <w:sz w:val="22"/>
      </w:rPr>
      <w:fldChar w:fldCharType="separate"/>
    </w:r>
    <w:r w:rsidR="00F032F5">
      <w:rPr>
        <w:noProof/>
        <w:sz w:val="22"/>
      </w:rPr>
      <w:t>Learning Pi Policy, V1 - June 2022</w:t>
    </w:r>
    <w:r>
      <w:rPr>
        <w:sz w:val="22"/>
      </w:rPr>
      <w:fldChar w:fldCharType="end"/>
    </w:r>
  </w:p>
  <w:p w14:paraId="5E15E16E" w14:textId="4CE6DE26" w:rsidR="00967130" w:rsidRDefault="0095018F">
    <w:pPr>
      <w:pStyle w:val="Header"/>
    </w:pPr>
    <w:r>
      <w:rPr>
        <w:noProof/>
        <w:lang w:eastAsia="en-GB"/>
      </w:rPr>
      <w:drawing>
        <wp:inline distT="0" distB="0" distL="0" distR="0" wp14:anchorId="4FE52A00" wp14:editId="6103BB53">
          <wp:extent cx="2438400" cy="999744"/>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nsortium logo small 3.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438400" cy="999744"/>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113E8" w14:textId="77777777" w:rsidR="0095018F" w:rsidRDefault="0095018F">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70650C"/>
    <w:multiLevelType w:val="multilevel"/>
    <w:tmpl w:val="A20E788A"/>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38C935D5"/>
    <w:multiLevelType w:val="hybridMultilevel"/>
    <w:tmpl w:val="DF6CC29A"/>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6676781B"/>
    <w:multiLevelType w:val="multilevel"/>
    <w:tmpl w:val="FC469130"/>
    <w:lvl w:ilvl="0">
      <w:start w:val="2"/>
      <w:numFmt w:val="decimal"/>
      <w:lvlText w:val="%1"/>
      <w:lvlJc w:val="left"/>
      <w:pPr>
        <w:ind w:left="360" w:hanging="360"/>
      </w:pPr>
      <w:rPr>
        <w:rFonts w:hint="default"/>
        <w:b w:val="0"/>
        <w:u w:val="none"/>
      </w:rPr>
    </w:lvl>
    <w:lvl w:ilvl="1">
      <w:start w:val="1"/>
      <w:numFmt w:val="decimal"/>
      <w:lvlText w:val="%1.%2"/>
      <w:lvlJc w:val="left"/>
      <w:pPr>
        <w:ind w:left="360" w:hanging="36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5A72"/>
    <w:rsid w:val="00003B9F"/>
    <w:rsid w:val="0000662A"/>
    <w:rsid w:val="0003643E"/>
    <w:rsid w:val="00041064"/>
    <w:rsid w:val="00052D4A"/>
    <w:rsid w:val="000776A2"/>
    <w:rsid w:val="000841CF"/>
    <w:rsid w:val="000866AF"/>
    <w:rsid w:val="00087940"/>
    <w:rsid w:val="0009229C"/>
    <w:rsid w:val="000938FB"/>
    <w:rsid w:val="00097063"/>
    <w:rsid w:val="000D75EE"/>
    <w:rsid w:val="000F0374"/>
    <w:rsid w:val="00130984"/>
    <w:rsid w:val="001406B6"/>
    <w:rsid w:val="00147586"/>
    <w:rsid w:val="00152556"/>
    <w:rsid w:val="0016781E"/>
    <w:rsid w:val="00170B5F"/>
    <w:rsid w:val="00194D54"/>
    <w:rsid w:val="001E397A"/>
    <w:rsid w:val="001F1BE5"/>
    <w:rsid w:val="00207092"/>
    <w:rsid w:val="0023391E"/>
    <w:rsid w:val="002603A7"/>
    <w:rsid w:val="002658F1"/>
    <w:rsid w:val="00265BF1"/>
    <w:rsid w:val="00270F0A"/>
    <w:rsid w:val="002733A9"/>
    <w:rsid w:val="002867B3"/>
    <w:rsid w:val="002C74DD"/>
    <w:rsid w:val="002E678E"/>
    <w:rsid w:val="0033448D"/>
    <w:rsid w:val="00353D4C"/>
    <w:rsid w:val="003601E7"/>
    <w:rsid w:val="00396AF0"/>
    <w:rsid w:val="003A3882"/>
    <w:rsid w:val="003D4D1F"/>
    <w:rsid w:val="003F24D3"/>
    <w:rsid w:val="003F4E57"/>
    <w:rsid w:val="0041142E"/>
    <w:rsid w:val="00464D28"/>
    <w:rsid w:val="00473148"/>
    <w:rsid w:val="00484ABA"/>
    <w:rsid w:val="004A6E3A"/>
    <w:rsid w:val="004B0DDF"/>
    <w:rsid w:val="004B4FCA"/>
    <w:rsid w:val="004D320E"/>
    <w:rsid w:val="00537FDF"/>
    <w:rsid w:val="0055005D"/>
    <w:rsid w:val="00555327"/>
    <w:rsid w:val="00581DEE"/>
    <w:rsid w:val="005A0F42"/>
    <w:rsid w:val="005B1CE8"/>
    <w:rsid w:val="005B662A"/>
    <w:rsid w:val="005B7792"/>
    <w:rsid w:val="005D70DC"/>
    <w:rsid w:val="00601CE6"/>
    <w:rsid w:val="00605331"/>
    <w:rsid w:val="00644185"/>
    <w:rsid w:val="00645B6D"/>
    <w:rsid w:val="00684950"/>
    <w:rsid w:val="00696B7E"/>
    <w:rsid w:val="00696F8B"/>
    <w:rsid w:val="006B21CF"/>
    <w:rsid w:val="006D3D8A"/>
    <w:rsid w:val="006D70BD"/>
    <w:rsid w:val="006F6BD3"/>
    <w:rsid w:val="00701E36"/>
    <w:rsid w:val="0070609F"/>
    <w:rsid w:val="00726BC9"/>
    <w:rsid w:val="00737C38"/>
    <w:rsid w:val="00752D8E"/>
    <w:rsid w:val="007647C4"/>
    <w:rsid w:val="007917FA"/>
    <w:rsid w:val="007A3B6F"/>
    <w:rsid w:val="007B468C"/>
    <w:rsid w:val="007C21B3"/>
    <w:rsid w:val="007F25D0"/>
    <w:rsid w:val="00854837"/>
    <w:rsid w:val="00863700"/>
    <w:rsid w:val="00866F0E"/>
    <w:rsid w:val="00871450"/>
    <w:rsid w:val="008757B5"/>
    <w:rsid w:val="00880969"/>
    <w:rsid w:val="00887D97"/>
    <w:rsid w:val="00897404"/>
    <w:rsid w:val="008A5516"/>
    <w:rsid w:val="008B07BE"/>
    <w:rsid w:val="008B1A3B"/>
    <w:rsid w:val="008B1FD9"/>
    <w:rsid w:val="008D3D41"/>
    <w:rsid w:val="008D4214"/>
    <w:rsid w:val="008F4360"/>
    <w:rsid w:val="00917ACD"/>
    <w:rsid w:val="00920492"/>
    <w:rsid w:val="009373F4"/>
    <w:rsid w:val="00942B67"/>
    <w:rsid w:val="0095018F"/>
    <w:rsid w:val="009570FF"/>
    <w:rsid w:val="00967130"/>
    <w:rsid w:val="00973A21"/>
    <w:rsid w:val="00982990"/>
    <w:rsid w:val="00995634"/>
    <w:rsid w:val="009B4FC5"/>
    <w:rsid w:val="009C011E"/>
    <w:rsid w:val="00A14C6E"/>
    <w:rsid w:val="00A46988"/>
    <w:rsid w:val="00A7241E"/>
    <w:rsid w:val="00AA68C6"/>
    <w:rsid w:val="00AA7797"/>
    <w:rsid w:val="00AC1AF3"/>
    <w:rsid w:val="00AD0E86"/>
    <w:rsid w:val="00B356F6"/>
    <w:rsid w:val="00B45A72"/>
    <w:rsid w:val="00B929B2"/>
    <w:rsid w:val="00B978BB"/>
    <w:rsid w:val="00BA315B"/>
    <w:rsid w:val="00BD0ABB"/>
    <w:rsid w:val="00BD3818"/>
    <w:rsid w:val="00C15C4A"/>
    <w:rsid w:val="00C17052"/>
    <w:rsid w:val="00C17E56"/>
    <w:rsid w:val="00C502CC"/>
    <w:rsid w:val="00C54023"/>
    <w:rsid w:val="00C60E9E"/>
    <w:rsid w:val="00C61F5A"/>
    <w:rsid w:val="00CB2C91"/>
    <w:rsid w:val="00CE367F"/>
    <w:rsid w:val="00CF4844"/>
    <w:rsid w:val="00CF5F60"/>
    <w:rsid w:val="00D011FD"/>
    <w:rsid w:val="00D01B90"/>
    <w:rsid w:val="00D05366"/>
    <w:rsid w:val="00D14BCC"/>
    <w:rsid w:val="00D921DB"/>
    <w:rsid w:val="00D9398C"/>
    <w:rsid w:val="00DA03C2"/>
    <w:rsid w:val="00DA2AEE"/>
    <w:rsid w:val="00DA30B9"/>
    <w:rsid w:val="00DA353E"/>
    <w:rsid w:val="00DC19AD"/>
    <w:rsid w:val="00DC25D9"/>
    <w:rsid w:val="00DD3B48"/>
    <w:rsid w:val="00DD3DF9"/>
    <w:rsid w:val="00E12767"/>
    <w:rsid w:val="00E615C9"/>
    <w:rsid w:val="00E86C04"/>
    <w:rsid w:val="00E90D69"/>
    <w:rsid w:val="00ED22EF"/>
    <w:rsid w:val="00F032F5"/>
    <w:rsid w:val="00F36CF5"/>
    <w:rsid w:val="00F553D8"/>
    <w:rsid w:val="00F6006C"/>
    <w:rsid w:val="00F6173E"/>
    <w:rsid w:val="00F8335B"/>
    <w:rsid w:val="00FA4FF4"/>
    <w:rsid w:val="00FB37C8"/>
    <w:rsid w:val="00FB513B"/>
    <w:rsid w:val="00FC3624"/>
    <w:rsid w:val="00FD008B"/>
    <w:rsid w:val="00FD099F"/>
    <w:rsid w:val="00FD6777"/>
    <w:rsid w:val="00FE6ED4"/>
    <w:rsid w:val="00FF4F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DECC940"/>
  <w14:defaultImageDpi w14:val="32767"/>
  <w15:chartTrackingRefBased/>
  <w15:docId w15:val="{6893CFFC-744E-E247-AF77-05F5CA1E0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45B6D"/>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645B6D"/>
    <w:rPr>
      <w:rFonts w:ascii="Arial" w:eastAsia="Times New Roman" w:hAnsi="Arial" w:cs="Times New Roman"/>
      <w:lang w:eastAsia="en-GB"/>
    </w:rPr>
  </w:style>
  <w:style w:type="character" w:customStyle="1" w:styleId="NoSpacingChar">
    <w:name w:val="No Spacing Char"/>
    <w:basedOn w:val="DefaultParagraphFont"/>
    <w:link w:val="NoSpacing"/>
    <w:uiPriority w:val="1"/>
    <w:rsid w:val="00645B6D"/>
    <w:rPr>
      <w:rFonts w:ascii="Arial" w:eastAsia="Times New Roman" w:hAnsi="Arial" w:cs="Times New Roman"/>
      <w:lang w:eastAsia="en-GB"/>
    </w:rPr>
  </w:style>
  <w:style w:type="paragraph" w:styleId="ListParagraph">
    <w:name w:val="List Paragraph"/>
    <w:basedOn w:val="Normal"/>
    <w:uiPriority w:val="34"/>
    <w:qFormat/>
    <w:rsid w:val="00645B6D"/>
    <w:pPr>
      <w:ind w:left="720"/>
      <w:contextualSpacing/>
    </w:pPr>
  </w:style>
  <w:style w:type="paragraph" w:styleId="Header">
    <w:name w:val="header"/>
    <w:basedOn w:val="Normal"/>
    <w:link w:val="HeaderChar"/>
    <w:uiPriority w:val="99"/>
    <w:unhideWhenUsed/>
    <w:rsid w:val="005B662A"/>
    <w:pPr>
      <w:tabs>
        <w:tab w:val="center" w:pos="4513"/>
        <w:tab w:val="right" w:pos="9026"/>
      </w:tabs>
    </w:pPr>
  </w:style>
  <w:style w:type="character" w:customStyle="1" w:styleId="HeaderChar">
    <w:name w:val="Header Char"/>
    <w:basedOn w:val="DefaultParagraphFont"/>
    <w:link w:val="Header"/>
    <w:uiPriority w:val="99"/>
    <w:rsid w:val="005B662A"/>
  </w:style>
  <w:style w:type="paragraph" w:styleId="Footer">
    <w:name w:val="footer"/>
    <w:basedOn w:val="Normal"/>
    <w:link w:val="FooterChar"/>
    <w:uiPriority w:val="99"/>
    <w:unhideWhenUsed/>
    <w:rsid w:val="005B662A"/>
    <w:pPr>
      <w:tabs>
        <w:tab w:val="center" w:pos="4513"/>
        <w:tab w:val="right" w:pos="9026"/>
      </w:tabs>
    </w:pPr>
  </w:style>
  <w:style w:type="character" w:customStyle="1" w:styleId="FooterChar">
    <w:name w:val="Footer Char"/>
    <w:basedOn w:val="DefaultParagraphFont"/>
    <w:link w:val="Footer"/>
    <w:uiPriority w:val="99"/>
    <w:rsid w:val="005B662A"/>
  </w:style>
  <w:style w:type="paragraph" w:customStyle="1" w:styleId="ABCNormal">
    <w:name w:val="ABC Normal"/>
    <w:basedOn w:val="Normal"/>
    <w:semiHidden/>
    <w:rsid w:val="00967130"/>
    <w:pPr>
      <w:spacing w:after="140"/>
    </w:pPr>
    <w:rPr>
      <w:rFonts w:ascii="Arial" w:eastAsia="Times New Roman" w:hAnsi="Arial"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9609466">
      <w:bodyDiv w:val="1"/>
      <w:marLeft w:val="0"/>
      <w:marRight w:val="0"/>
      <w:marTop w:val="0"/>
      <w:marBottom w:val="0"/>
      <w:divBdr>
        <w:top w:val="none" w:sz="0" w:space="0" w:color="auto"/>
        <w:left w:val="none" w:sz="0" w:space="0" w:color="auto"/>
        <w:bottom w:val="none" w:sz="0" w:space="0" w:color="auto"/>
        <w:right w:val="none" w:sz="0" w:space="0" w:color="auto"/>
      </w:divBdr>
    </w:div>
    <w:div w:id="1736050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image" Target="media/image6.png"/><Relationship Id="rId26" Type="http://schemas.openxmlformats.org/officeDocument/2006/relationships/image" Target="media/image14.png"/><Relationship Id="rId3" Type="http://schemas.openxmlformats.org/officeDocument/2006/relationships/styles" Target="styles.xml"/><Relationship Id="rId21" Type="http://schemas.openxmlformats.org/officeDocument/2006/relationships/image" Target="media/image9.png"/><Relationship Id="rId34" Type="http://schemas.openxmlformats.org/officeDocument/2006/relationships/footer" Target="footer4.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2.png"/><Relationship Id="rId32" Type="http://schemas.openxmlformats.org/officeDocument/2006/relationships/image" Target="media/image20.png"/><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image" Target="media/image7.png"/><Relationship Id="rId31" Type="http://schemas.openxmlformats.org/officeDocument/2006/relationships/image" Target="media/image19.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3.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fontTable" Target="fontTable.xml"/><Relationship Id="rId8"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936D4-1DCB-45F5-9093-F457A75F2B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3131</Words>
  <Characters>17848</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Tamsin Little</dc:creator>
  <cp:keywords/>
  <dc:description/>
  <cp:lastModifiedBy>Office</cp:lastModifiedBy>
  <cp:revision>2</cp:revision>
  <cp:lastPrinted>2022-06-28T10:14:00Z</cp:lastPrinted>
  <dcterms:created xsi:type="dcterms:W3CDTF">2023-04-21T10:23:00Z</dcterms:created>
  <dcterms:modified xsi:type="dcterms:W3CDTF">2023-04-21T10:23:00Z</dcterms:modified>
</cp:coreProperties>
</file>